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69" w:rsidRDefault="00CF7469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CF7469"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по физике для 10-11 классов по учебникам </w:t>
      </w:r>
      <w:proofErr w:type="spellStart"/>
      <w:r w:rsidRPr="00CF7469">
        <w:rPr>
          <w:rFonts w:ascii="Times New Roman" w:hAnsi="Times New Roman" w:cs="Times New Roman"/>
          <w:b/>
          <w:bCs/>
          <w:sz w:val="36"/>
          <w:szCs w:val="36"/>
        </w:rPr>
        <w:t>Пурышева</w:t>
      </w:r>
      <w:proofErr w:type="spellEnd"/>
      <w:r w:rsidRPr="00CF7469">
        <w:rPr>
          <w:rFonts w:ascii="Times New Roman" w:hAnsi="Times New Roman" w:cs="Times New Roman"/>
          <w:b/>
          <w:bCs/>
          <w:sz w:val="36"/>
          <w:szCs w:val="36"/>
        </w:rPr>
        <w:t xml:space="preserve"> Н.С., </w:t>
      </w:r>
      <w:proofErr w:type="spellStart"/>
      <w:r w:rsidRPr="00CF7469">
        <w:rPr>
          <w:rFonts w:ascii="Times New Roman" w:hAnsi="Times New Roman" w:cs="Times New Roman"/>
          <w:b/>
          <w:bCs/>
          <w:sz w:val="36"/>
          <w:szCs w:val="36"/>
        </w:rPr>
        <w:t>Важеевская</w:t>
      </w:r>
      <w:proofErr w:type="spellEnd"/>
      <w:r w:rsidRPr="00CF7469">
        <w:rPr>
          <w:rFonts w:ascii="Times New Roman" w:hAnsi="Times New Roman" w:cs="Times New Roman"/>
          <w:b/>
          <w:bCs/>
          <w:sz w:val="36"/>
          <w:szCs w:val="36"/>
        </w:rPr>
        <w:t xml:space="preserve">   и др. (базовый уровень)</w:t>
      </w:r>
      <w:r w:rsidR="006779BC">
        <w:rPr>
          <w:rFonts w:ascii="Times New Roman" w:hAnsi="Times New Roman" w:cs="Times New Roman"/>
          <w:b/>
          <w:bCs/>
          <w:sz w:val="36"/>
          <w:szCs w:val="36"/>
        </w:rPr>
        <w:t>.</w:t>
      </w:r>
    </w:p>
    <w:p w:rsidR="006779BC" w:rsidRPr="00CF7469" w:rsidRDefault="006779BC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Мокеева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Т.И.</w:t>
      </w:r>
    </w:p>
    <w:p w:rsidR="00CF7469" w:rsidRPr="00CF7469" w:rsidRDefault="00CF7469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CF7469" w:rsidRDefault="00CF7469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r w:rsidR="004050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b/>
          <w:bCs/>
          <w:sz w:val="28"/>
          <w:szCs w:val="28"/>
        </w:rPr>
        <w:t>освоения курса</w:t>
      </w:r>
    </w:p>
    <w:p w:rsidR="00472036" w:rsidRPr="00126BA7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Личностными результатами </w:t>
      </w:r>
      <w:r w:rsidRPr="00126BA7">
        <w:rPr>
          <w:rFonts w:ascii="Times New Roman" w:hAnsi="Times New Roman" w:cs="Times New Roman"/>
          <w:sz w:val="28"/>
          <w:szCs w:val="28"/>
        </w:rPr>
        <w:t>обучения физике в средней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школе являются: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в сфере отношений обучающихся к себе, к своему здоровью, к познанию себя </w:t>
      </w:r>
      <w:r w:rsidRPr="00126BA7">
        <w:rPr>
          <w:rFonts w:ascii="Times New Roman" w:hAnsi="Times New Roman" w:cs="Times New Roman"/>
          <w:sz w:val="28"/>
          <w:szCs w:val="28"/>
        </w:rPr>
        <w:t>— ориентация на достижение личного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счастья, реализацию позит</w:t>
      </w:r>
      <w:r w:rsidR="00E26816">
        <w:rPr>
          <w:rFonts w:ascii="Times New Roman" w:hAnsi="Times New Roman" w:cs="Times New Roman"/>
          <w:sz w:val="28"/>
          <w:szCs w:val="28"/>
        </w:rPr>
        <w:t>ивных жизненных перспектив, ини</w:t>
      </w:r>
      <w:r w:rsidRPr="00126BA7">
        <w:rPr>
          <w:rFonts w:ascii="Times New Roman" w:hAnsi="Times New Roman" w:cs="Times New Roman"/>
          <w:sz w:val="28"/>
          <w:szCs w:val="28"/>
        </w:rPr>
        <w:t xml:space="preserve">циативность,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,</w:t>
      </w:r>
      <w:r w:rsidR="00E26816">
        <w:rPr>
          <w:rFonts w:ascii="Times New Roman" w:hAnsi="Times New Roman" w:cs="Times New Roman"/>
          <w:sz w:val="28"/>
          <w:szCs w:val="28"/>
        </w:rPr>
        <w:t xml:space="preserve"> готовность и способность к лич</w:t>
      </w:r>
      <w:r w:rsidRPr="00126BA7">
        <w:rPr>
          <w:rFonts w:ascii="Times New Roman" w:hAnsi="Times New Roman" w:cs="Times New Roman"/>
          <w:sz w:val="28"/>
          <w:szCs w:val="28"/>
        </w:rPr>
        <w:t xml:space="preserve">ностному самоопределению, </w:t>
      </w:r>
      <w:r w:rsidR="00E26816">
        <w:rPr>
          <w:rFonts w:ascii="Times New Roman" w:hAnsi="Times New Roman" w:cs="Times New Roman"/>
          <w:sz w:val="28"/>
          <w:szCs w:val="28"/>
        </w:rPr>
        <w:t>способность ставить цели и стро</w:t>
      </w:r>
      <w:r w:rsidRPr="00126BA7">
        <w:rPr>
          <w:rFonts w:ascii="Times New Roman" w:hAnsi="Times New Roman" w:cs="Times New Roman"/>
          <w:sz w:val="28"/>
          <w:szCs w:val="28"/>
        </w:rPr>
        <w:t xml:space="preserve">ить жизненные планы;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готовность и способность обеспечить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себе и своим близким достойную жизнь в процессе самостоятельной, творческой и ответственной деятельности, к отстаиванию личного достоинства, собственного мнения,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 вырабатывать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собственную позицию по отношению к общественно-политическим событиям прошлого и настоящего на основе осознания 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осмысления истории, духовных ценностей и достижений нашей страны, к саморазвитию и самовоспитанию в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соответствии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 общечеловеческими ценностями и идеалами гражданского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общества;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в сфере отношений обучающихся к России как к Родине</w:t>
      </w:r>
      <w:r w:rsidR="004050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Отечеству</w:t>
      </w:r>
      <w:r w:rsidRPr="00126BA7">
        <w:rPr>
          <w:rFonts w:ascii="Times New Roman" w:hAnsi="Times New Roman" w:cs="Times New Roman"/>
          <w:sz w:val="28"/>
          <w:szCs w:val="28"/>
        </w:rPr>
        <w:t>) — российская идентичность, способность к осознанию российской идентичности в поликультурном социуме,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уважение к своему народу, чувство ответственности перед Родиной, гордости за свой край,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свою Родину, прошлое и настоящее многонационального народа России, уважение государственных символов (герб, флаг,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гимн);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воспитание уважения к культуре,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языкам, традициям и обычаям народов, проживающих в Российской Федерации;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в сфере отношений обучающихся к закону, государству</w:t>
      </w:r>
      <w:r w:rsidR="004050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и к гражданскому обществу </w:t>
      </w:r>
      <w:r w:rsidRPr="00126BA7">
        <w:rPr>
          <w:rFonts w:ascii="Times New Roman" w:hAnsi="Times New Roman" w:cs="Times New Roman"/>
          <w:sz w:val="28"/>
          <w:szCs w:val="28"/>
        </w:rPr>
        <w:t>— гражданственность, гражданская позиция активного и ответственного члена российского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</w:t>
      </w:r>
      <w:r w:rsidR="00E26816">
        <w:rPr>
          <w:rFonts w:ascii="Times New Roman" w:hAnsi="Times New Roman" w:cs="Times New Roman"/>
          <w:sz w:val="28"/>
          <w:szCs w:val="28"/>
        </w:rPr>
        <w:t>у</w:t>
      </w:r>
      <w:r w:rsidRPr="00126BA7">
        <w:rPr>
          <w:rFonts w:ascii="Times New Roman" w:hAnsi="Times New Roman" w:cs="Times New Roman"/>
          <w:sz w:val="28"/>
          <w:szCs w:val="28"/>
        </w:rPr>
        <w:t>манистические и демократические ценности, готового к участию в общественной жизни;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 xml:space="preserve">признание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неотчуждаемости</w:t>
      </w:r>
      <w:proofErr w:type="spellEnd"/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основных прав и свобод </w:t>
      </w:r>
      <w:r w:rsidRPr="00126BA7">
        <w:rPr>
          <w:rFonts w:ascii="Times New Roman" w:hAnsi="Times New Roman" w:cs="Times New Roman"/>
          <w:sz w:val="28"/>
          <w:szCs w:val="28"/>
        </w:rPr>
        <w:lastRenderedPageBreak/>
        <w:t>человека, которые принадлежат каждому от рождения, готовность к осуществлению собственных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прав и свобод без нарушения прав и свобод других лиц, готовность отстаивать собственные права и свободы человека 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гражданина согласно общепризнанным принципам и нормам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международного права и в соответствии с Конституцией Российской Федерации, правовая и политическая грамотность;</w:t>
      </w:r>
      <w:proofErr w:type="gramEnd"/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мировоззрение, соответствующее современному уровню развития науки и общественной практики, основанное на диалоге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культур, а также различных форм общественного сознания,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осознание своего места в поликультурном мире;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 ценностей демократии и социальной солидарности, готовность к договорному регулированию отношений в группе или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социальной организации; готовность обучающихся к конструктивному участию в принятии решений, затрагивающих права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чувствам, религиозным убеждениям; готовность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в сфере отношений обучающихся с окружающими люд</w:t>
      </w:r>
      <w:r w:rsidR="00E26816">
        <w:rPr>
          <w:rFonts w:ascii="Times New Roman" w:hAnsi="Times New Roman" w:cs="Times New Roman"/>
          <w:i/>
          <w:iCs/>
          <w:sz w:val="28"/>
          <w:szCs w:val="28"/>
        </w:rPr>
        <w:t>ь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ми </w:t>
      </w:r>
      <w:r w:rsidRPr="00126BA7">
        <w:rPr>
          <w:rFonts w:ascii="Times New Roman" w:hAnsi="Times New Roman" w:cs="Times New Roman"/>
          <w:sz w:val="28"/>
          <w:szCs w:val="28"/>
        </w:rPr>
        <w:t>— нравственное сознание и поведение на основе усвоения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общечеловеческих ценностей, толерантного сознания и поведения в поликультурном мире, готовности и способности вести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диалог с другими людьми, достигать в нем взаимопонимания,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находить общие цели и сотрудничать для их достижения; принятие гуманистических ценностей, осознанное, уважительное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 доброжелательное отношение к другому человеку, его мнению, мировоззрению;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способности к сопереживанию и формированию позитивного отношения к людям, в том числе к лицам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формирование выраженной в поведении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чувств (чести, долга, справедливости, милосердия и дружелюбия); формирование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в сфере отношений обучающихся к окружающему миру</w:t>
      </w:r>
      <w:proofErr w:type="gramStart"/>
      <w:r w:rsidR="004050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,</w:t>
      </w:r>
      <w:proofErr w:type="gramEnd"/>
      <w:r w:rsidR="004050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к живой природе, художественной культуре </w:t>
      </w:r>
      <w:r w:rsidRPr="00126BA7">
        <w:rPr>
          <w:rFonts w:ascii="Times New Roman" w:hAnsi="Times New Roman" w:cs="Times New Roman"/>
          <w:sz w:val="28"/>
          <w:szCs w:val="28"/>
        </w:rPr>
        <w:t>— мировоззрение, соответствующее современному уровню развития науки,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значимость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</w:t>
      </w:r>
      <w:r w:rsidRPr="00126BA7">
        <w:rPr>
          <w:rFonts w:ascii="Times New Roman" w:hAnsi="Times New Roman" w:cs="Times New Roman"/>
          <w:sz w:val="28"/>
          <w:szCs w:val="28"/>
        </w:rPr>
        <w:lastRenderedPageBreak/>
        <w:t>заинтересованность в научных знаниях об устройстве мира и общества; готовность и способность к образованию, в том числе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самообразованию, на протяжении всей жизни;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сознательное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отношение к непрерывному образованию как условию успешной профессиональной и общественной деятельности; экологическая культура, бережное отношение к родной земле, природным богатствам России и мира, понимание влияния социально-экономических процессов на состояние природной 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социальной среды, ответственности за состояние природных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ресурсов; умения и навыки разумного природопользования,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нетерпимое отношение к действиям, приносящим вред экологии;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приобретение опыта эколого-направленной деятельности;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эстетическое отношение к миру, готовность к эстетическому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обустройству собственного быта;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в сфере отношений обучающихся к труду, в сфере социально-экономических отношений </w:t>
      </w:r>
      <w:r w:rsidRPr="00126BA7">
        <w:rPr>
          <w:rFonts w:ascii="Times New Roman" w:hAnsi="Times New Roman" w:cs="Times New Roman"/>
          <w:sz w:val="28"/>
          <w:szCs w:val="28"/>
        </w:rPr>
        <w:t>— уважение всех форм собственности, готовность к защите своей собственности; осознанный выбор будущей профессии как путь и способ реализации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собственных жизненных планов; готовность обучающихся к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трудовой профессиональной деятельности как к возможности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участия в решении личных, общественных, государственных,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общенациональных проблем;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потребность трудиться, уважение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к труду и людям труда, трудовым достижениям, добросовестное, ответственное и творческое отношение к разным видам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трудовой деятельности, готовность к самообслуживанию, включая обучение и выполнение домашних обязанностей.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BA7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 </w:t>
      </w:r>
      <w:r w:rsidRPr="00126BA7">
        <w:rPr>
          <w:rFonts w:ascii="Times New Roman" w:hAnsi="Times New Roman" w:cs="Times New Roman"/>
          <w:sz w:val="28"/>
          <w:szCs w:val="28"/>
        </w:rPr>
        <w:t>обучения физике в средней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школе представлены тремя группами универсальных учебных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действий.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Регулятивные универсальные учебные действия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научится</w:t>
      </w:r>
      <w:r w:rsidRPr="00126B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самостоятельно определять цели, ставить и формулировать собственные задачи в образовательной деятельности 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жизненных ситуациях;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оценивать ресурсы, в том числе время и другие нематериальные ресурсы, необходимые для достижения поставленной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ранее цели;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сопоставлять имеющиеся возможности и необходимые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для достижения цели ресурсы;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организовывать эффективный поиск ресурсов, необходимых для достижения поставленной цели;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определять несколько путей достижения поставленной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цели;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выбирать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оптимальный путь достижения цели с учетом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эффективности расходования ресурсов и основываясь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на соображениях этики и морали;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задавать параметры и критерии, по которым можно определить, что цель достигнута;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сопоставлять полученный результат деятельности с поставленной заранее целью;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оценивать последствия достижения поставленной цели в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учебной деятельности, собственной жизни и жизни окружающих людей.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научится</w:t>
      </w:r>
      <w:r w:rsidRPr="00126B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критически оценивать и интерпретировать информацию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 разных позиций;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распознавать и фиксировать противоречия в информационных источниках;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осуществлять развернутый информационный поиск и ставить на его основе новые (учебные и познавательные) задачи;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искать и находить обобщенные способы решения задач;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приводить критические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аргументы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как в отношении собственного суждения, так и в отношении действий и суждений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другого;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анализировать и преобразовывать проблемно-противоречивые ситуации;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выходить за рамки учебного предмета и осуществлять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целенаправленный поиск возможности широкого переноса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средств и способов действия;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выстраивать индивидуальную образовательную траекторию, учитывая ограничения со стороны других участников 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ресурсные ограничения;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менять и удерживать разные позиции в познавательной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управлять совместной познавательной деятельностью и подчиняться).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Коммуникативные универсальные учебные действия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научится</w:t>
      </w:r>
      <w:r w:rsidRPr="00126B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осуществлять деловую коммуникацию как со сверстниками, так и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взрослыми (как внутри образовательной организации, так и за ее пределами);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 осуществлении групповой работы быть как руководителем, так и членом проектной команды в разных роля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генератором идей, критиком, исполнителем, презентующими т. д.);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развернуто, логично и точно излагать свою точку зрения с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использованием адекватных (устных и письменных) языковых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средств;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распознавать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конфликтогенные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 ситуации и предотвращать конфликты до их активной фазы;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координировать и выполнять работу в условиях виртуального взаимодействия (или сочетания реального и виртуального);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согласовывать позиции членов команды в процессе работы над общим продуктом/решением;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представлять публично результаты индивидуальной 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групповой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как перед знакомой, так и перед незнакомой аудиторией;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подбирать партнеров для деловой коммуникации, и</w:t>
      </w:r>
      <w:r w:rsidR="00405075">
        <w:rPr>
          <w:rFonts w:ascii="Times New Roman" w:hAnsi="Times New Roman" w:cs="Times New Roman"/>
          <w:sz w:val="28"/>
          <w:szCs w:val="28"/>
        </w:rPr>
        <w:t>с</w:t>
      </w:r>
      <w:r w:rsidRPr="00126BA7">
        <w:rPr>
          <w:rFonts w:ascii="Times New Roman" w:hAnsi="Times New Roman" w:cs="Times New Roman"/>
          <w:sz w:val="28"/>
          <w:szCs w:val="28"/>
        </w:rPr>
        <w:t>ходя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из соображений результативности взаимодействия, а не личных симпатий;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воспринимать критические замечания как ресурс собственного развития;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точно и емко формулировать как критические, так и одобрительные замечания в адрес других людей в рамках деловой и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образовательной коммуникации, избегая при этом личностных</w:t>
      </w:r>
      <w:r w:rsidR="00405075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оценочных суждений.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Pr="00126BA7">
        <w:rPr>
          <w:rFonts w:ascii="Times New Roman" w:hAnsi="Times New Roman" w:cs="Times New Roman"/>
          <w:sz w:val="28"/>
          <w:szCs w:val="28"/>
        </w:rPr>
        <w:t>обучения физике в средней школе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 базовом уровне научится</w:t>
      </w:r>
      <w:r w:rsidRPr="00126B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людей;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демонстрировать на примерах взаимосвязь между физикой и другими естественными науками;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устанавливать взаимосвязь </w:t>
      </w:r>
      <w:proofErr w:type="spellStart"/>
      <w:proofErr w:type="gramStart"/>
      <w:r w:rsidRPr="00126BA7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явлений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 применять основные физические модели для их описания 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объяснения;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использовать информацию физического содержания при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решении учебных, практических, проектных и исследовательских задач, интегрируя информацию из различных источников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 критически ее оценивая;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различать и уметь использовать в учебно-исследовательской деятельности методы научного познания (наблюдение,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описание, измерение, эксперимент, выдвижение гипотезы, моделирование и т. д.) и формы научного познания (факты, законы, теории), демонстрируя на примерах их роль и место в научном познании;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проводить прямые и косвенные изменения физических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проводить исследования зависимостей между физическими величинами: проводить измерения и определять на основе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исследования значение параметров, характеризующих данную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зависимость между величинами и делать вывод с учетом погрешности измерений;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использовать для описания характера протекания физических процессов физические законы с учетом границ их применимости;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решать качественные задачи (в том числе и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 характера): используя модели, физические величины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 законы, выстраивать логически верную цепочку объяснения (доказательства) предложенного в задаче процесса (явления);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>• решать расчетные задачи с явно заданной физической моделью: на основе анализа условия задачи выделять физическую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учитывать границы применения изученных физических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моделей при решении физических и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 задач;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использовать информацию и применять знания о принципах работы и основных характеристиках изученных машин,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приборов и других </w:t>
      </w:r>
      <w:r w:rsidRPr="00126BA7">
        <w:rPr>
          <w:rFonts w:ascii="Times New Roman" w:hAnsi="Times New Roman" w:cs="Times New Roman"/>
          <w:sz w:val="28"/>
          <w:szCs w:val="28"/>
        </w:rPr>
        <w:lastRenderedPageBreak/>
        <w:t>технических устрой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я решения практических, учебно-исследовательских и проектных задач;</w:t>
      </w:r>
    </w:p>
    <w:p w:rsidR="000F3B8C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использовать знания о физических объектах и процессах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окружающей среде, для принятия решений в повседневной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жизни.</w:t>
      </w:r>
    </w:p>
    <w:p w:rsidR="000F3B8C" w:rsidRDefault="000F3B8C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Механика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физические величины и их условные обозначения: путь(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l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перемещение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s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скорость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v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ускорение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126BA7">
        <w:rPr>
          <w:rFonts w:ascii="Times New Roman" w:hAnsi="Times New Roman" w:cs="Times New Roman"/>
          <w:sz w:val="28"/>
          <w:szCs w:val="28"/>
        </w:rPr>
        <w:t>), масса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m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сила(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Pr="00126BA7">
        <w:rPr>
          <w:rFonts w:ascii="Times New Roman" w:hAnsi="Times New Roman" w:cs="Times New Roman"/>
          <w:sz w:val="28"/>
          <w:szCs w:val="28"/>
        </w:rPr>
        <w:t>), импульс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механическая энергия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126BA7">
        <w:rPr>
          <w:rFonts w:ascii="Times New Roman" w:hAnsi="Times New Roman" w:cs="Times New Roman"/>
          <w:sz w:val="28"/>
          <w:szCs w:val="28"/>
        </w:rPr>
        <w:t>), механическая работа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126BA7">
        <w:rPr>
          <w:rFonts w:ascii="Times New Roman" w:hAnsi="Times New Roman" w:cs="Times New Roman"/>
          <w:sz w:val="28"/>
          <w:szCs w:val="28"/>
        </w:rPr>
        <w:t>), момент силы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126BA7">
        <w:rPr>
          <w:rFonts w:ascii="Times New Roman" w:hAnsi="Times New Roman" w:cs="Times New Roman"/>
          <w:sz w:val="28"/>
          <w:szCs w:val="28"/>
        </w:rPr>
        <w:t>), циклическая частота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ω</w:t>
      </w:r>
      <w:r w:rsidRPr="00126BA7">
        <w:rPr>
          <w:rFonts w:ascii="Times New Roman" w:hAnsi="Times New Roman" w:cs="Times New Roman"/>
          <w:sz w:val="28"/>
          <w:szCs w:val="28"/>
        </w:rPr>
        <w:t>), частота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ν</w:t>
      </w:r>
      <w:r w:rsidRPr="00126BA7">
        <w:rPr>
          <w:rFonts w:ascii="Times New Roman" w:hAnsi="Times New Roman" w:cs="Times New Roman"/>
          <w:sz w:val="28"/>
          <w:szCs w:val="28"/>
        </w:rPr>
        <w:t>),фаза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ϕ</w:t>
      </w:r>
      <w:r w:rsidRPr="00126BA7">
        <w:rPr>
          <w:rFonts w:ascii="Times New Roman" w:hAnsi="Times New Roman" w:cs="Times New Roman"/>
          <w:sz w:val="28"/>
          <w:szCs w:val="28"/>
        </w:rPr>
        <w:t>), длина волны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λ</w:t>
      </w:r>
      <w:r w:rsidRPr="00126BA7">
        <w:rPr>
          <w:rFonts w:ascii="Times New Roman" w:hAnsi="Times New Roman" w:cs="Times New Roman"/>
          <w:sz w:val="28"/>
          <w:szCs w:val="28"/>
        </w:rPr>
        <w:t>); единицы этих величин: м, м/с, м/с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,кг, Н, кг•м/с, Дж, Н•м, рад/с, Гц, м;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понятия: свободные колебания, гармонические колебания, колебательная система, вынужденные колебания, резонанс;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методы изучения физических явлений: наблюдение, эксперимент, теория, выдвижение гипотез, моделирование.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Воспроизводить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исторические сведения о развитии представлений о механическом движении, системах мира;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>• определения понятий: система отсчета, механическое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движение, материальная точка, абсолютно упругое тело, абсолютно твердое тело, плечо силы, момент силы, замкнутая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система тел, свободные колебания, гармонические колебания, колебательная система, вынужденные колебания, резонанс;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формулы: для расчета кинематических и динамических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характеристик движения; зависимости от времени координаты, скорости, ускорения при механических колебаниях; периода колебаний математического и пружинного маятника; длины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волны;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законы: законы Ньютона, закон всемирного тяготения,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закон сохранения импульса, закон Бернулли, закон сохранения механической энергии, законы Кеплера;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принцип относительности Галилея.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явление инерции;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прямолинейное равномерное движение;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прямолинейное равноускоренное движение и его частные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случаи;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натурные и мысленные опыты Галилея;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движение планет и их естественных и искусственных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спутников;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>• графики зависимости кинематических характеристик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равномерного и равноускоренного движений от времени;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превращения энергии в колебательном контуре.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явлений и экспериментов, ставших эмпирической основой классической механики.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результаты опытов, лежащих в основе классической механики;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сущность кинематического и динамического методов описания движения, их различие и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дополнительность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отличие понятий: средней путевой скорости от средней</w:t>
      </w:r>
      <w:r w:rsidR="008B4E0B">
        <w:rPr>
          <w:rFonts w:ascii="Times New Roman" w:hAnsi="Times New Roman" w:cs="Times New Roman"/>
          <w:sz w:val="28"/>
          <w:szCs w:val="28"/>
        </w:rPr>
        <w:t xml:space="preserve">  </w:t>
      </w:r>
      <w:r w:rsidRPr="00126BA7">
        <w:rPr>
          <w:rFonts w:ascii="Times New Roman" w:hAnsi="Times New Roman" w:cs="Times New Roman"/>
          <w:sz w:val="28"/>
          <w:szCs w:val="28"/>
        </w:rPr>
        <w:t>скорости; силы тяжести и веса тела.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обобщать на эмпирическом уровне результаты наблюдаемых экспериментов и строить индуктивные выводы;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строить дедуктивные выводы, применяя полученные знания к решению качественных задач;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применять изученные зависимости к решению вычислительных и графических задач;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применять полученные знания к объяснению явлений,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наблюдаемых в природе и в быту.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Обобщать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полученные при изучении классической механики знания, представлять их в структурированном виде.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Молекулярная физика и термодинамика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физические величины и их условные обозначения: относительная молекулярная масса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М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r</w:t>
      </w:r>
      <w:proofErr w:type="spellEnd"/>
      <w:proofErr w:type="gramEnd"/>
      <w:r w:rsidRPr="00126BA7">
        <w:rPr>
          <w:rFonts w:ascii="Times New Roman" w:hAnsi="Times New Roman" w:cs="Times New Roman"/>
          <w:sz w:val="28"/>
          <w:szCs w:val="28"/>
        </w:rPr>
        <w:t>), молярная масса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126BA7">
        <w:rPr>
          <w:rFonts w:ascii="Times New Roman" w:hAnsi="Times New Roman" w:cs="Times New Roman"/>
          <w:sz w:val="28"/>
          <w:szCs w:val="28"/>
        </w:rPr>
        <w:t>), количество вещества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ν</w:t>
      </w:r>
      <w:r w:rsidRPr="00126BA7">
        <w:rPr>
          <w:rFonts w:ascii="Times New Roman" w:hAnsi="Times New Roman" w:cs="Times New Roman"/>
          <w:sz w:val="28"/>
          <w:szCs w:val="28"/>
        </w:rPr>
        <w:t>), концентрация молекул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n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постоянная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Лошмидта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126BA7">
        <w:rPr>
          <w:rFonts w:ascii="Times New Roman" w:hAnsi="Times New Roman" w:cs="Times New Roman"/>
          <w:sz w:val="28"/>
          <w:szCs w:val="28"/>
        </w:rPr>
        <w:t>), постоянная Авогадро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126BA7">
        <w:rPr>
          <w:rFonts w:ascii="Times New Roman" w:hAnsi="Times New Roman" w:cs="Times New Roman"/>
          <w:sz w:val="28"/>
          <w:szCs w:val="28"/>
        </w:rPr>
        <w:t>A), давление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универсальная газовая постоянная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126BA7">
        <w:rPr>
          <w:rFonts w:ascii="Times New Roman" w:hAnsi="Times New Roman" w:cs="Times New Roman"/>
          <w:sz w:val="28"/>
          <w:szCs w:val="28"/>
        </w:rPr>
        <w:t>), постоянная Больцмана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k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абсолютная влажность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относительная влажность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ϕ</w:t>
      </w:r>
      <w:r w:rsidRPr="00126BA7">
        <w:rPr>
          <w:rFonts w:ascii="Times New Roman" w:hAnsi="Times New Roman" w:cs="Times New Roman"/>
          <w:sz w:val="28"/>
          <w:szCs w:val="28"/>
        </w:rPr>
        <w:t>), механическое напряжение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σ</w:t>
      </w:r>
      <w:r w:rsidRPr="00126BA7">
        <w:rPr>
          <w:rFonts w:ascii="Times New Roman" w:hAnsi="Times New Roman" w:cs="Times New Roman"/>
          <w:sz w:val="28"/>
          <w:szCs w:val="28"/>
        </w:rPr>
        <w:t>), относительное удлинение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ε</w:t>
      </w:r>
      <w:r w:rsidRPr="00126BA7">
        <w:rPr>
          <w:rFonts w:ascii="Times New Roman" w:hAnsi="Times New Roman" w:cs="Times New Roman"/>
          <w:sz w:val="28"/>
          <w:szCs w:val="28"/>
        </w:rPr>
        <w:t>), модуль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Юнга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126BA7">
        <w:rPr>
          <w:rFonts w:ascii="Times New Roman" w:hAnsi="Times New Roman" w:cs="Times New Roman"/>
          <w:sz w:val="28"/>
          <w:szCs w:val="28"/>
        </w:rPr>
        <w:t>), поверхностное натяжение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σ</w:t>
      </w:r>
      <w:r w:rsidRPr="00126BA7">
        <w:rPr>
          <w:rFonts w:ascii="Times New Roman" w:hAnsi="Times New Roman" w:cs="Times New Roman"/>
          <w:sz w:val="28"/>
          <w:szCs w:val="28"/>
        </w:rPr>
        <w:t>), температура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t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,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126BA7">
        <w:rPr>
          <w:rFonts w:ascii="Times New Roman" w:hAnsi="Times New Roman" w:cs="Times New Roman"/>
          <w:sz w:val="28"/>
          <w:szCs w:val="28"/>
        </w:rPr>
        <w:t>), внутренняя энергия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126BA7">
        <w:rPr>
          <w:rFonts w:ascii="Times New Roman" w:hAnsi="Times New Roman" w:cs="Times New Roman"/>
          <w:sz w:val="28"/>
          <w:szCs w:val="28"/>
        </w:rPr>
        <w:t>), количество теплоты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126BA7">
        <w:rPr>
          <w:rFonts w:ascii="Times New Roman" w:hAnsi="Times New Roman" w:cs="Times New Roman"/>
          <w:sz w:val="28"/>
          <w:szCs w:val="28"/>
        </w:rPr>
        <w:t>), удельная теплоемкость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c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удельная теплота сгорания топлива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q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удельная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теплота плавления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λ</w:t>
      </w:r>
      <w:r w:rsidRPr="00126BA7">
        <w:rPr>
          <w:rFonts w:ascii="Times New Roman" w:hAnsi="Times New Roman" w:cs="Times New Roman"/>
          <w:sz w:val="28"/>
          <w:szCs w:val="28"/>
        </w:rPr>
        <w:t>), удельная теплота парообразования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126BA7">
        <w:rPr>
          <w:rFonts w:ascii="Times New Roman" w:hAnsi="Times New Roman" w:cs="Times New Roman"/>
          <w:sz w:val="28"/>
          <w:szCs w:val="28"/>
        </w:rPr>
        <w:t>),коэффициент полезного действия (КПД) теплового двигател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126BA7">
        <w:rPr>
          <w:rFonts w:ascii="Times New Roman" w:eastAsia="SymbolMT" w:hAnsi="Times New Roman" w:cs="Times New Roman"/>
          <w:sz w:val="28"/>
          <w:szCs w:val="28"/>
        </w:rPr>
        <w:t>η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); единицы этих величин: кг/моль, моль, м–3, моль–1, Па,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Дж/(моль•К), Дж/К, Па, Н/м, </w:t>
      </w:r>
      <w:r w:rsidRPr="00126BA7">
        <w:rPr>
          <w:rFonts w:ascii="Times New Roman" w:eastAsia="SymbolMT" w:hAnsi="Times New Roman" w:cs="Times New Roman"/>
          <w:sz w:val="28"/>
          <w:szCs w:val="28"/>
        </w:rPr>
        <w:t>°</w:t>
      </w:r>
      <w:r w:rsidRPr="00126BA7">
        <w:rPr>
          <w:rFonts w:ascii="Times New Roman" w:hAnsi="Times New Roman" w:cs="Times New Roman"/>
          <w:sz w:val="28"/>
          <w:szCs w:val="28"/>
        </w:rPr>
        <w:t>С, К, Дж, Дж/(кг•К)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ж/кг;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порядок: размеров и массы молекул, числа молекул в единице объема;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методы изучения физических явлений: наблюдение, эксперимент, теория, выдвижение гипотез, моделирование;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физический прибор: термометр, гигрометр, психрометр.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Воспроизводить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исторические сведения о развитии взглядов на строение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вещества;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>• определения понятий: макроскопическая система, параметры состояния макроскопической системы, относительная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молекулярная масса, молярная масса, количество вещества,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концентрация молекул, постоянная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Лошмидта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, постоянная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Авогадро, средний квадрат скорости молекул, диффузия, идеальный газ, изотермический, изохорный, изобарный и адиабатный процессы, критическая температура, насыщенный пар,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точка росы, абсолютная влажность воздуха, относительная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влажность воздуха, кристаллическая решетка, идеальный кристалл, полиморфизм, монокристалл, поликристалл, анизотропия свойств, деформация, упругая деформация, пластическая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деформация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механическое напряжение, относительное удлинение, модуль Юнга, сила поверхностного натяжения, поверхностное натяжение, тепловое движение, тепловое равновесие,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термодинамическая система, температура, абсолютный нуль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температуры, внутренняя энергия, теплопередача, количество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теплоты, удельная теплоемкость, удельная теплота сгорания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топлива, удельная теплота плавления, удельная теплота парообразования, необратимый процесс, тепловой двигатель, КПД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теплового двигателя;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основные положения молекулярно-кинетической теории;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формулировки закона Гука, первого и второго законов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термодинамики;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>• формулы: относительной молекулярной массы, количества вещества, концентрации молекул, давления идеального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газа, внутренней энергии идеального газа, законов Бойля—Мариотта, Шарля, Гей-Люссака, относительной влажности,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закона Гука, поверхностного натяжения, высоты подъема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жидкости в капилляре, работы в термодинамике, первого закона термодинамики; количества теплоты, необходимого для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нагревания или выделяющегося при охлаждении тела; количества теплоты, необходимого для плавления (кристаллизации);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количества теплоты, необходимого для превращения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жидкости в пар (конденсации); КПД теплового двигателя,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КПД идеального теплового двигателя;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уравнения: уравнение состояния идеального газа, уравнение Менделеева—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, уравнение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графики изотермического, изохорного, изобарного и адиабатного процессов; зависимости температуры вещества от времени при его нагревании (охлаждении), плавлении (кристаллизации) и кипении (конденсации).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броуновское движение;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явление диффузии;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опыт Штерна;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график распределения молекул по скоростям;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характер взаимодействия молекул вещества;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график зависимости силы межмолекулярного взаимодействия от расстояния между молекулами (атомами);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способы измерения массы и размеров молекул;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модели: идеальный газ, реальный газ, идеальный кристалл, аморфное состояние твердого тела, жидкое состояние;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условия осуществления изотермического, изохорного,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изобарного, адиабатного процессов и соответствующие эксперименты;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процессы парообразования и установления динамического равновесия между паром и жидкостью;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различные виды кристаллических решеток;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механические свойства твердых тел;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опыты, иллюстрирующие различные виды деформации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твердых тел, поверхностное натяжение жидкости, изменение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внутренней энергии при совершении работы; явления теплопроводности, конвекции и излучения;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устройство тепловых двигателей (двигателя внутреннего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сгорания, паровой турбины, турбореактивного двигателя) и холодильной машины;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негативное влияние работы тепловых двигателей на состояние окружающей среды и перспективы его уменьшения;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наблюдаемые в природе и в быту явления поверхностного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натяжения, смачивания, капиллярности; явления превращения вещества из одного агрегатного состояния в другое.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Различать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способы теплопередачи.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явлений, подтверждающих основные положения молекулярно-кинетической теории;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проявления газовых законов;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применения газов в технике; сжатого воздуха, сжиженных газов;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полиморфизма;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анизотропии свойств монокристаллов;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различных видов деформации;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веществ, находящихся в аморфном состоянии;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превращения кристаллического состояния в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аморфное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обратно;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проявления поверхностного натяжения, смачивания и капиллярности в природе и в быту;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изменения внутренней энергии путем совершения работы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 путем теплопередачи;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теплопроводности, конвекции, излучения в природе и в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быту;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агрегатных превращений вещества.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сущность термодинамического и статистического методов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изучения макроскопических систем, • результаты опытов, доказывающих основные положения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молекулярно-кинетической теории; опыта Штерна;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отличие понятия средней скорости теплового движения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молекул от понятия средней скорости движения материальной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точки;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природу межмолекулярного взаимодействия, давления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газа;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графики: зависимости силы межмолекулярного взаимодействия от расстояния между молекулами (атомами); зависимости температуры вещества от времени при его нагревании,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плавлении, кристаллизации, кипении и конденсации;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характер зависимости давления идеального газа от концентрации молекул и их средней кинетической энергии;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физический смысл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постоянной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Больцмана и универсальной газовой постоянной;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условия и границы применимости: уравнения Менделеева—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, уравнения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, газовых законов;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формулу внутренней энергии идеального газа;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сущность критического состояния вещества и смысл критической температуры;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на основе молекулярно-кинетической теории процесс парообразования, образование и свойства насыщенного пара, зависимость точки росы от давления;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способы измерения влажности воздуха;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получение сжиженных газов;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особенность температуры как параметра состояния системы;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механизм теплопроводности и конвекции на основе молекулярно-кинетической теории;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физический смысл понятий: количество теплоты, удельная теплоемкость, удельная теплота сгорания топлива, удельная теплота плавления, удельная теплота парообразования;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процессы: плавления и отвердевания кристаллических 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аморфных тел; парообразования (испарения, кипения) и конденсации;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графическое представление работы в термодинамике;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эквивалентность теплоты и работы;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статистический смысл необратимости;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принцип работы тепловых двигателей;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принцип действия и устройство: двигателя внутреннего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сгорания, холодильной машины.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Доказывать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что тела обладают внутренней энергией;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что внутренняя энергия зависит от температуры и массы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тела, от его агрегатного состояния и не зависит от движения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тела как целого и от его взаимодействия с другими телами;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что плавление и кристаллизация, испарение и конденсация — противоположные процессы, происходящие одновременно;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невозможность создания вечного двигателя;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необратимость процессов в природе</w:t>
      </w:r>
      <w:r w:rsidR="00671E3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анизотропию свой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ств кр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исталлов;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механизм упругости твердых тел на основе молекулярно</w:t>
      </w:r>
      <w:r w:rsidR="00671E31">
        <w:rPr>
          <w:rFonts w:ascii="Times New Roman" w:hAnsi="Times New Roman" w:cs="Times New Roman"/>
          <w:sz w:val="28"/>
          <w:szCs w:val="28"/>
        </w:rPr>
        <w:t>-</w:t>
      </w:r>
      <w:r w:rsidRPr="00126BA7">
        <w:rPr>
          <w:rFonts w:ascii="Times New Roman" w:hAnsi="Times New Roman" w:cs="Times New Roman"/>
          <w:sz w:val="28"/>
          <w:szCs w:val="28"/>
        </w:rPr>
        <w:t>кинетической теории;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на основе молекулярно-кинетической теории свойства: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твердых тел (прочность, хрупкость, твердость), аморфного состояния твердого тела, жидкости;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существование поверхностного натяжения;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смачивание и капиллярность;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зависимость поверхностного натяжения от рода жидкости</w:t>
      </w:r>
      <w:r w:rsidR="008B4E0B">
        <w:rPr>
          <w:rFonts w:ascii="Times New Roman" w:hAnsi="Times New Roman" w:cs="Times New Roman"/>
          <w:sz w:val="28"/>
          <w:szCs w:val="28"/>
        </w:rPr>
        <w:t xml:space="preserve"> и</w:t>
      </w:r>
      <w:r w:rsidRPr="00126BA7">
        <w:rPr>
          <w:rFonts w:ascii="Times New Roman" w:hAnsi="Times New Roman" w:cs="Times New Roman"/>
          <w:sz w:val="28"/>
          <w:szCs w:val="28"/>
        </w:rPr>
        <w:t xml:space="preserve"> ее температуры.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Выводить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формулу работы газа в термодинамике.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выводить: уравнение Менделеева—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, используя основное уравнение молекулярно-кинетической теории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идеального газа и формулу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взаимосвязи средней кинетической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энергии теплового движения молекул газа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и его абсолютной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температуры; газовые законы, используя уравнение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строить индуктивные выводы на основе результатов выполненного экспериментального исследования зависимости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между параметрами состояния идеального газа;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использовать гигрометр и психрометр для измерения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влажности воздуха;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измерять экспериментально поверхностное натяжение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жидкости;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переводить значение температуры из градусов Цельсия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 кельвины и обратно;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пользоваться термометром;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строить график зависимости температуры тела от времени при нагревании, плавлении, кипении, конденсации, кристаллизации, охлаждении;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находить из графиков значения величин и выполнять необходимые расчеты;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обобщать на эмпирическом уровне результаты наблюдаемых экспериментов и строить индуктивные выводы;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строить дедуктивные выводы, применяя полученные знания к решению качественных задач.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закон Гука (формулу зависимости механического напряжения от относительного удлинения) к решению задач;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формулу поверхностного натяжения к решению задач;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знания молекулярно-кинетической теории к толкованию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понятий температуры и внутренней энергии;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уравнение теплового баланса к решению задач на теплообмен;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формулы для расчета: количества теплоты, полученного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телом при нагревании или отданного при охлаждении; количества теплоты, полученного телом при плавлении или отданного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при кристаллизации; количества теплоты, полученного телом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при кипении или отданного при конденсации;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формулу работы в термодинамике к решению вычислительных и графических задач;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первый закон термодинамики к решению задач;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изученные зависимости к решению вычислительных задач и графических задач;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полученные знания для объяснения явлений, наблюдаемых в природе и в быту.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Обобщать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знания: о строении и свойствах твердых тел и жидкостей,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агрегатных превращениях вещества и механизме их протекания, удельных величинах, характеризующих агрегатные превращения (удельная теплота плавления, удельная теплота парообразования);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полученные при изучении темы знания, представлять их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 структурированном виде.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Сравнивать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строение и свойства кристаллических и аморфных тел;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аморфных тел и жидкостей;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удельную теплоту плавления (кристаллизации) и парообразования (конденсации) по графику зависимости температуры разных веществ от времени;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процессы испарения и кипения.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Иллюстрировать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проявление принципа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дополнительности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 при описании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тепловых явлений и тепловых свойств газов.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Электродинамика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понятия: электрический заряд, электризация, электрическое поле, проводники и диэлектрики;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физические величины и их условные обозначения: электрический заряд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q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напряженность электростатического пол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126BA7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126BA7">
        <w:rPr>
          <w:rFonts w:ascii="Times New Roman" w:hAnsi="Times New Roman" w:cs="Times New Roman"/>
          <w:sz w:val="28"/>
          <w:szCs w:val="28"/>
        </w:rPr>
        <w:t>), диэлектрическая проницаемость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ε</w:t>
      </w:r>
      <w:r w:rsidRPr="00126BA7">
        <w:rPr>
          <w:rFonts w:ascii="Times New Roman" w:hAnsi="Times New Roman" w:cs="Times New Roman"/>
          <w:sz w:val="28"/>
          <w:szCs w:val="28"/>
        </w:rPr>
        <w:t>), потенциал электростатического поля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ϕ</w:t>
      </w:r>
      <w:r w:rsidRPr="00126BA7">
        <w:rPr>
          <w:rFonts w:ascii="Times New Roman" w:hAnsi="Times New Roman" w:cs="Times New Roman"/>
          <w:sz w:val="28"/>
          <w:szCs w:val="28"/>
        </w:rPr>
        <w:t>), разность потенциалов, или напряжение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126BA7">
        <w:rPr>
          <w:rFonts w:ascii="Times New Roman" w:hAnsi="Times New Roman" w:cs="Times New Roman"/>
          <w:sz w:val="28"/>
          <w:szCs w:val="28"/>
        </w:rPr>
        <w:t>),электрическая емкость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126BA7">
        <w:rPr>
          <w:rFonts w:ascii="Times New Roman" w:hAnsi="Times New Roman" w:cs="Times New Roman"/>
          <w:sz w:val="28"/>
          <w:szCs w:val="28"/>
        </w:rPr>
        <w:t>), электродвижущая сила (ЭДС) (E),сила тока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26BA7">
        <w:rPr>
          <w:rFonts w:ascii="Times New Roman" w:hAnsi="Times New Roman" w:cs="Times New Roman"/>
          <w:sz w:val="28"/>
          <w:szCs w:val="28"/>
        </w:rPr>
        <w:t>), напряжение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126BA7">
        <w:rPr>
          <w:rFonts w:ascii="Times New Roman" w:hAnsi="Times New Roman" w:cs="Times New Roman"/>
          <w:sz w:val="28"/>
          <w:szCs w:val="28"/>
        </w:rPr>
        <w:t>), сопротивление проводника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126BA7">
        <w:rPr>
          <w:rFonts w:ascii="Times New Roman" w:hAnsi="Times New Roman" w:cs="Times New Roman"/>
          <w:sz w:val="28"/>
          <w:szCs w:val="28"/>
        </w:rPr>
        <w:t>),удельное сопротивление проводника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ρ</w:t>
      </w:r>
      <w:r w:rsidRPr="00126BA7">
        <w:rPr>
          <w:rFonts w:ascii="Times New Roman" w:hAnsi="Times New Roman" w:cs="Times New Roman"/>
          <w:sz w:val="28"/>
          <w:szCs w:val="28"/>
        </w:rPr>
        <w:t>), внутреннее сопротивление источника тока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r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температурный коэффициент сопротивления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α</w:t>
      </w:r>
      <w:r w:rsidRPr="00126BA7">
        <w:rPr>
          <w:rFonts w:ascii="Times New Roman" w:hAnsi="Times New Roman" w:cs="Times New Roman"/>
          <w:sz w:val="28"/>
          <w:szCs w:val="28"/>
        </w:rPr>
        <w:t>), электрохимический эквивалент вещества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k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),магнитная </w:t>
      </w:r>
      <w:r w:rsidRPr="00126BA7">
        <w:rPr>
          <w:rFonts w:ascii="Times New Roman" w:hAnsi="Times New Roman" w:cs="Times New Roman"/>
          <w:sz w:val="28"/>
          <w:szCs w:val="28"/>
        </w:rPr>
        <w:lastRenderedPageBreak/>
        <w:t>индукция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126BA7">
        <w:rPr>
          <w:rFonts w:ascii="Times New Roman" w:hAnsi="Times New Roman" w:cs="Times New Roman"/>
          <w:sz w:val="28"/>
          <w:szCs w:val="28"/>
        </w:rPr>
        <w:t>), магнитная проницаемость среды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μ</w:t>
      </w:r>
      <w:r w:rsidRPr="00126BA7">
        <w:rPr>
          <w:rFonts w:ascii="Times New Roman" w:hAnsi="Times New Roman" w:cs="Times New Roman"/>
          <w:sz w:val="28"/>
          <w:szCs w:val="28"/>
        </w:rPr>
        <w:t>),магнитный поток (Ф), ЭДС индукции (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E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i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ЭДС самоиндукции(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E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si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индуктивность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126BA7">
        <w:rPr>
          <w:rFonts w:ascii="Times New Roman" w:hAnsi="Times New Roman" w:cs="Times New Roman"/>
          <w:sz w:val="28"/>
          <w:szCs w:val="28"/>
        </w:rPr>
        <w:t>), энергия магнитного поля (</w:t>
      </w:r>
      <w:proofErr w:type="spellStart"/>
      <w:proofErr w:type="gram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W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относительный и абсолютный показатели преломления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n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предельный угол полного внутреннего отражения (</w:t>
      </w:r>
      <w:r w:rsidRPr="00126BA7">
        <w:rPr>
          <w:rFonts w:ascii="Times New Roman" w:eastAsia="SymbolMT" w:hAnsi="Times New Roman" w:cs="Times New Roman"/>
          <w:sz w:val="28"/>
          <w:szCs w:val="28"/>
        </w:rPr>
        <w:t>α</w:t>
      </w:r>
      <w:r w:rsidRPr="00126BA7">
        <w:rPr>
          <w:rFonts w:ascii="Times New Roman" w:hAnsi="Times New Roman" w:cs="Times New Roman"/>
          <w:sz w:val="28"/>
          <w:szCs w:val="28"/>
        </w:rPr>
        <w:t>0), увеличение линзы (Г), фокусное расстояние линзы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Pr="00126BA7">
        <w:rPr>
          <w:rFonts w:ascii="Times New Roman" w:hAnsi="Times New Roman" w:cs="Times New Roman"/>
          <w:sz w:val="28"/>
          <w:szCs w:val="28"/>
        </w:rPr>
        <w:t>), оптическая сила линзы(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126BA7">
        <w:rPr>
          <w:rFonts w:ascii="Times New Roman" w:hAnsi="Times New Roman" w:cs="Times New Roman"/>
          <w:sz w:val="28"/>
          <w:szCs w:val="28"/>
        </w:rPr>
        <w:t xml:space="preserve">); единицы этих величин: Кл, Н/Кл, В, Ф, В, А, Ом, Ом •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,К</w:t>
      </w:r>
      <w:proofErr w:type="spellEnd"/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–1, кг/Кл, Тл, Вб, В, Гн, Дж, рад, м,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дптр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>• понятия: сторонние силы, ЭДС, низкотемпературная 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высокотемпературная плазма, магнитное поле, электромагнитная индукция, самоиндукция, электромагнитное поле, электромагнитные волны, полное внутреннее отражение, мнимое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изображение, действительное изображение, главная оптическая ось линзы, побочная оптическая ось линзы, главный фокус линзы, когерентность;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физические приборы и устройства: электроскоп, электрометр, крутильные весы, конденсатор;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методы изучения физических явлений: наблюдение, эксперимент, теория, выдвижение гипотез, моделирование.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Воспроизводить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исторические сведения о развитии учения о постоянном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токе, о магнитном поле, о свете;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определения понятий: электрическое взаимодействие,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</w:t>
      </w:r>
      <w:r w:rsidR="008B4E0B">
        <w:rPr>
          <w:rFonts w:ascii="Times New Roman" w:hAnsi="Times New Roman" w:cs="Times New Roman"/>
          <w:sz w:val="28"/>
          <w:szCs w:val="28"/>
        </w:rPr>
        <w:t>л</w:t>
      </w:r>
      <w:r w:rsidRPr="00126BA7">
        <w:rPr>
          <w:rFonts w:ascii="Times New Roman" w:hAnsi="Times New Roman" w:cs="Times New Roman"/>
          <w:sz w:val="28"/>
          <w:szCs w:val="28"/>
        </w:rPr>
        <w:t>ектрические силы, элементарный электрический заряд, точечный заряд, электризация тел, проводники и диэлектрики,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электростатическое поле, напряженность электростатического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поля, линии напряженности электростатического поля, однородное электрическое поле, потенциал, разность потенциало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напряжение), электрическая емкость, электрический ток, сторонние силы, ЭДС, сила тока, напряжение, сопротивление проводника, удельное сопротивление проводника, магнитное поле,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вектор магнитной индукции, линии магнитной индукции, магнитная проницаемость среды, магнитный поток, электромагнитная индукция, ЭДС индукции, самоиндукция, ЭДС самоиндукции, индуктивность, вихревое электрическое поле, полное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внутреннее отражение, мнимое изображение, главная оптическая ось линзы;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законы и принципы: закон сохранения электрического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заряда, закон Кулона; принцип суперпозиции сил, принцип</w:t>
      </w:r>
      <w:r w:rsidR="001D0369">
        <w:rPr>
          <w:rFonts w:ascii="Times New Roman" w:hAnsi="Times New Roman" w:cs="Times New Roman"/>
          <w:sz w:val="28"/>
          <w:szCs w:val="28"/>
        </w:rPr>
        <w:t xml:space="preserve">  </w:t>
      </w:r>
      <w:r w:rsidRPr="00126BA7">
        <w:rPr>
          <w:rFonts w:ascii="Times New Roman" w:hAnsi="Times New Roman" w:cs="Times New Roman"/>
          <w:sz w:val="28"/>
          <w:szCs w:val="28"/>
        </w:rPr>
        <w:t>суперпозиции полей;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правила: правило буравчика, правило левой руки, правило Ленца;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>• формулы: напряженности электростатического поля, потенциала, разности потенциалов, электрической емкости, взаимосвязи разности потенциалов и напряженности электростатического поля, электродвижущей силы, силы тока, закона Ома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для участка цепи и для полной цепи, зависимости сопротивления проводника от температуры, законов последовательного 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параллельного соединения резисторов, закона Джоуля—Ленца, работы и мощности электрического тока, закона электролиза, модуля вектора магнитной индукции, силы Ампера, силы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Лоренца, магнитного потока, ЭДС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индукции, ЭДС самоиндукции, индуктивности, энергии магнитного поля, </w:t>
      </w:r>
      <w:r w:rsidRPr="00126BA7">
        <w:rPr>
          <w:rFonts w:ascii="Times New Roman" w:hAnsi="Times New Roman" w:cs="Times New Roman"/>
          <w:sz w:val="28"/>
          <w:szCs w:val="28"/>
        </w:rPr>
        <w:lastRenderedPageBreak/>
        <w:t>зависимости заряда и силы тока от времени при электромагнитных колебаниях, периода электромагнитных колебаний, предельного угла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полного внутреннего отражения, увеличения линзы, оптической силы линзы, тонкой линзы, условий интерференционных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максимумов и минимумов;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аналогию между электрическими и гравитационными силами;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условия существования электрического тока.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наблюдаемые электрические взаимодействия тел, электризацию тел, картины электростатических полей;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опыты: Кулона с крутильными весами,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Гальвани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, Вольты, Ома, Эрстеда, Ампера, Фарадея, Герца по излучению и приему электромагнитных волн;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опыты, доказывающие электронную природу проводимости металлов;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применения электролиза;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>• устройство: гальванического элемента и аккумулятора,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электронно-лучевой трубки, масс-спектрографа,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МГД-ге</w:t>
      </w:r>
      <w:r w:rsidR="00671E31">
        <w:rPr>
          <w:rFonts w:ascii="Times New Roman" w:hAnsi="Times New Roman" w:cs="Times New Roman"/>
          <w:sz w:val="28"/>
          <w:szCs w:val="28"/>
        </w:rPr>
        <w:t>не</w:t>
      </w:r>
      <w:r w:rsidRPr="00126BA7">
        <w:rPr>
          <w:rFonts w:ascii="Times New Roman" w:hAnsi="Times New Roman" w:cs="Times New Roman"/>
          <w:sz w:val="28"/>
          <w:szCs w:val="28"/>
        </w:rPr>
        <w:t>ратора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, электроизмерительных приборов, проекционного аппарата,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фотоаппарата, микроскопа, телескопа;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устройство и принцип работы вакуумного диода, генератора переменного тока, трансформатора;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опыты по получению газовых разрядов: искрового, дугового, тлеющего и коронного; по наблюдению явления электромагнитной индукции; по измерению скорости света; по наблюдению интерференции, дифракции, дисперсии, поляризации;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условие возникновения электромагнитных волн;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ход лучей в зеркале, призме, линзе, микроскопе и телескопе.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явлений, подтверждающих природу проводимости металлов, электролитов, вакуума, газов и полупроводников; магнитного взаимодействия, действия магнитного поля на движущиеся заряды, электромагнитной индукции;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электромагнитных колебательных процессов и характеристик, их описывающих;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интерференции, дифракции, поляризации и дисперсии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 природе и технике;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применения: теплового действия электрического тока,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электролиза, газовых разрядов, полупроводниковых приборов,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вакуумного диода; технических устрой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я получения, преобразования и передачи электрической энергии, использования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переменного электрического тока, оптических приборов.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физические явления: взаимодействие наэлектризованных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тел, электризация тел, электризация проводника через влияние (электростатическая индукция), поляризация диэлектрика, электростатическая защита;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модели: точечный заряд, линии напряженности электростатического поля;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природу электрического заряда и электрического поля;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причину отсутствия электрического поля внутри металлического проводника;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механизм поляризации полярных и неполярных диэлектриков;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создание и существование в цепи электрического тока;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результаты опытов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Гальвани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, Вольты, Ома, Мандельштама—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Папалекси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Толмена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—Стюарта;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proofErr w:type="gramStart"/>
      <w:r w:rsidRPr="00126BA7">
        <w:rPr>
          <w:rFonts w:ascii="Times New Roman" w:hAnsi="Times New Roman" w:cs="Times New Roman"/>
          <w:sz w:val="28"/>
          <w:szCs w:val="28"/>
        </w:rPr>
        <w:t>вольт-амперные</w:t>
      </w:r>
      <w:proofErr w:type="spellEnd"/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характеристики металлов, электролитов,</w:t>
      </w:r>
      <w:r w:rsidR="008B4E0B">
        <w:rPr>
          <w:rFonts w:ascii="Times New Roman" w:hAnsi="Times New Roman" w:cs="Times New Roman"/>
          <w:sz w:val="28"/>
          <w:szCs w:val="28"/>
        </w:rPr>
        <w:t xml:space="preserve">  </w:t>
      </w:r>
      <w:r w:rsidRPr="00126BA7">
        <w:rPr>
          <w:rFonts w:ascii="Times New Roman" w:hAnsi="Times New Roman" w:cs="Times New Roman"/>
          <w:sz w:val="28"/>
          <w:szCs w:val="28"/>
        </w:rPr>
        <w:t>вакуумного и полупроводникового диодов, газового разряда;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зависимость от температуры сопротивления металлов,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электролитов, вакуумного и полупроводникового диодов, газового разряда;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явления: сверхпроводимости, интерференции и дифракции световых волн;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принцип действия: термометра сопротивления,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массспектрографа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МГД-генератора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, электроизмерительных приборов, генератора переменного тока, трансформатора;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принципы гальваностегии и гальванопластики;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принцип работы: химических источников тока (гальванических элементов и аккумуляторов); электронно-лучевой трубки, газоразрядных ламп; терморезисторов, фоторезисторов 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полупроводникового диода;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вихревой характер магнитного поля, его отличие от электростатического поля;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взаимосвязь электрического и магнитного полей;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процесс электромагнитных колебаний в колебательном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контуре;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зависимость периода и частоты колебаний от параметров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колебательного контура;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физические основы амплитудной модуляции, радиопередающих устройств и радиоприемников, радиолокации;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применение формулы тонкой линзы.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Понимать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факт существования в природе электрических зарядов противоположных знаков, элементарного электрического заряда;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свойство дискретности электрического заряда;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смысл закона сохранения электрического заряда, принципа суперпозиции полей и их фундаментальный характер;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эмпирический характер закона Кулона;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существование границ применимости закона Кулона;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объективность существования электрического поля;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возможность модельной интерпретации электрического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поля в виде линий напряженности.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Выводить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формулы: силы Лоренца из закона Ампера, ЭДС самоиндукции.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анализировать наблюдаемые явления и объяснять причины их возникновения;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анализировать и объяснять наглядные картины электростатического поля;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 xml:space="preserve">• строить изображения линий напряженности электростатических полей; </w:t>
      </w:r>
      <w:proofErr w:type="spellStart"/>
      <w:proofErr w:type="gramStart"/>
      <w:r w:rsidRPr="00126BA7">
        <w:rPr>
          <w:rFonts w:ascii="Times New Roman" w:hAnsi="Times New Roman" w:cs="Times New Roman"/>
          <w:sz w:val="28"/>
          <w:szCs w:val="28"/>
        </w:rPr>
        <w:t>вольт-амперные</w:t>
      </w:r>
      <w:proofErr w:type="spellEnd"/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характеристики металлов,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электролитов, вакуумного и полупроводникового диодов, газового разряда;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измерять ЭДС и внутреннее сопротивление источника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тока, сопротивление резистора с помощью омметра;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определять направление: вектора магнитной индукции,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силы Ампера, силы Лоренца, индукционного тока;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получать уравнение колебаний силы тока и напряжения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 колебательном контуре из уравнения колебаний заряда;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обобщать на эмпирическом уровне результаты наблюдаемых экспериментов и строить индуктивные выводы;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строить дедуктивные выводы, применяя полученные знания к решению качественных задач.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изученные зависимости к решению вычислительных, качественных и графических задач;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метод эквивалентных схем к расчету характеристик электрических цепей;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полученные знания к объяснению явлений, наблюдаемых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 природе и в быту.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проводить самостоятельные наблюдения и эксперименты,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учитывая их структуру (объект наблюдения или экспериментирования, средства, возможные выводы);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формулировать цель и гипотезу, составлять план экспериментальной работы;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анализировать и оценивать результаты наблюдения и эксперимента;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анализировать неизвестные ранее электрические явления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 решать возникающие проблемы.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Использовать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>• методы познания: эмпирические (наблюдение и эксперимент), теоретические (анализ, обобщение, моделирование, аналогия, индукция).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полученные знания для объяснения неизвестных ранее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явлений и процессов.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Обобщать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полученные при изучении темы знания, представлять их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 структурированном виде, выделяя при этом эмпирический базис, основные понятия учения об электромагнитном поле, модели, основные законы и следствия.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Основы специальной теории относительности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понятие: релятивистский импульс;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границы применимости классической механики;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методы изучения физических явлений: эксперимент, выдвижение гипотез, моделирование.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Воспроизводить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постулаты Эйнштейна;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формулы релятивистского импульса, уравнения движения в СТО, взаимосвязи массы и энергии.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опыт Майкельсона.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экспериментальных подтверждений выводов теории относительности.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зависимость релятивистского импульса от скорости движения тела;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взаимосвязь массы и энергии;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проявление принципа соответствия на примере классической и релятивистской механики.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Доказывать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скорость света — предельная скорость движения.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Выводить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формулу полной энергии движущегося тела.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относительность для двух событий понятий «раньше»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и«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позже»;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парадокс близнецов.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строить дедуктивные выводы, применяя полученные знания к решению качественных задач.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изученные зависимости к решению вычислительных</w:t>
      </w:r>
      <w:r w:rsidR="001D036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 качественных задач.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Обобщать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полученные при изучении темы знания, представлять их</w:t>
      </w:r>
      <w:r w:rsidR="001D036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 структурированном виде, выделяя основные структурные</w:t>
      </w:r>
      <w:r w:rsidR="001D036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компоненты специальной теории относительности.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Квантовая физика.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Физика атома и атомного ядра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lastRenderedPageBreak/>
        <w:t>• понятия: фотоэффект, квант, фотон, корпускулярно-волновой дуализм; модель атома Томсона, планетарная модель Резерфорда, модель Резерфорда—Бора; спектры испускания 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поглощения, спектральные закономерности, вынужденное (индуцированное) излучение;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радиоактивность, естественная и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искусственная радиоактивность, </w:t>
      </w:r>
      <w:r w:rsidRPr="00126BA7">
        <w:rPr>
          <w:rFonts w:ascii="Times New Roman" w:eastAsia="SymbolMT" w:hAnsi="Times New Roman" w:cs="Times New Roman"/>
          <w:sz w:val="28"/>
          <w:szCs w:val="28"/>
        </w:rPr>
        <w:t>α</w:t>
      </w:r>
      <w:r w:rsidRPr="00126BA7">
        <w:rPr>
          <w:rFonts w:ascii="Times New Roman" w:hAnsi="Times New Roman" w:cs="Times New Roman"/>
          <w:sz w:val="28"/>
          <w:szCs w:val="28"/>
        </w:rPr>
        <w:t xml:space="preserve">-, </w:t>
      </w:r>
      <w:r w:rsidRPr="00126BA7">
        <w:rPr>
          <w:rFonts w:ascii="Times New Roman" w:eastAsia="SymbolMT" w:hAnsi="Times New Roman" w:cs="Times New Roman"/>
          <w:sz w:val="28"/>
          <w:szCs w:val="28"/>
        </w:rPr>
        <w:t>β</w:t>
      </w:r>
      <w:r w:rsidRPr="00126BA7">
        <w:rPr>
          <w:rFonts w:ascii="Times New Roman" w:hAnsi="Times New Roman" w:cs="Times New Roman"/>
          <w:sz w:val="28"/>
          <w:szCs w:val="28"/>
        </w:rPr>
        <w:t xml:space="preserve">-, </w:t>
      </w:r>
      <w:r w:rsidRPr="00126BA7">
        <w:rPr>
          <w:rFonts w:ascii="Times New Roman" w:eastAsia="SymbolMT" w:hAnsi="Times New Roman" w:cs="Times New Roman"/>
          <w:sz w:val="28"/>
          <w:szCs w:val="28"/>
        </w:rPr>
        <w:t>γ</w:t>
      </w:r>
      <w:r w:rsidRPr="00126BA7">
        <w:rPr>
          <w:rFonts w:ascii="Times New Roman" w:hAnsi="Times New Roman" w:cs="Times New Roman"/>
          <w:sz w:val="28"/>
          <w:szCs w:val="28"/>
        </w:rPr>
        <w:t>-излучение, протон,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нейтрон, нуклон, зарядовое число, массовое число, изотоп,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ядерные силы, энергия связи ядра, дефект массы, радиоактивный распад, период полураспада, ядерные реакции, цепная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ядерная реакция, критическая масса урана, поглощенная доза</w:t>
      </w:r>
      <w:r w:rsidR="008B4E0B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излучения, элементарные частицы, фундаментальные взаимодействия, античастицы;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физические величины и их условные обозначения: ток насыщения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126BA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задерживающее напряжение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126BA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работа выход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126BA7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126BA7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постоянная Планка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h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красная граница фотоэффекта(</w:t>
      </w:r>
      <w:proofErr w:type="spellStart"/>
      <w:r w:rsidRPr="00126BA7">
        <w:rPr>
          <w:rFonts w:ascii="Times New Roman" w:eastAsia="SymbolMT" w:hAnsi="Times New Roman" w:cs="Times New Roman"/>
          <w:sz w:val="28"/>
          <w:szCs w:val="28"/>
        </w:rPr>
        <w:t>ν</w:t>
      </w:r>
      <w:r w:rsidRPr="00126BA7">
        <w:rPr>
          <w:rFonts w:ascii="Times New Roman" w:hAnsi="Times New Roman" w:cs="Times New Roman"/>
          <w:sz w:val="28"/>
          <w:szCs w:val="28"/>
        </w:rPr>
        <w:t>min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поглощенная доза излучения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126BA7">
        <w:rPr>
          <w:rFonts w:ascii="Times New Roman" w:hAnsi="Times New Roman" w:cs="Times New Roman"/>
          <w:sz w:val="28"/>
          <w:szCs w:val="28"/>
        </w:rPr>
        <w:t>); единицы этих величин: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А, В,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, Дж • с, Гц, Гр;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модели: протонно-нейтронная модель ядра, капельная модель ядра;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физические приборы и устройства: фотоэлемент, лазер,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камера Вильсона, ускоритель, ядерный реактор, атомная электростанция;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метод исследования: спектральный анализ.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Воспроизводить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>• определения понятий: фотоэффект, ток насыщения, задерживающее напряжение, работа выхода, красная граница фотоэффекта, фотон; радиоактивность, зарядовое и массовое числа,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изотоп, ядерные силы, энергия связи ядра, дефект массы, радиоактивный распад, период полураспада, элементарные частицы;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законы фотоэффекта; радиоактивного распада;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уравнение Эйнштейна для фотоэффекта;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формулы: энергии и импульса фотона, длины волны де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Бройля, дефекта массы, энергии связи ядра;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постулаты Бора;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формулу для определения частоты электромагнитного излучения при переходе электрона из одного стационарного состояния в другое.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опыты по вырыванию электронов из вещества под действием света;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принцип действия установки, при помощи которой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А. Г. Столетов изучал явление фотоэффекта;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принцип действия вакуумного фотоэлемента;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опыт Резерфорда по рассеянию </w:t>
      </w:r>
      <w:proofErr w:type="gramStart"/>
      <w:r w:rsidRPr="00126BA7">
        <w:rPr>
          <w:rFonts w:ascii="Times New Roman" w:eastAsia="SymbolMT" w:hAnsi="Times New Roman" w:cs="Times New Roman"/>
          <w:sz w:val="28"/>
          <w:szCs w:val="28"/>
        </w:rPr>
        <w:t>α</w:t>
      </w:r>
      <w:r w:rsidRPr="00126BA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частиц;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опыт Франка и Герца;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опыты: открытие радиоактивности, определение состава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радиоактивного излучения Резерфордом, открытие протона,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открытие нейтрона;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процесс деления ядра урана;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схему ядерного реактора.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явление фотоэффекта; радиоактивности, радиоактивного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распада;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причину возникновения тока насыщения и задерживающего напряжения при фотоэффекте; гипотезы Планка о квантовом характере излучения; Эйнштейна об испускании, распространении и поглощении света отдельными квантами;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смысл: уравнения Эйнштейна как закона сохранения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энергии для процессов, происходящих при фотоэффекте;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законы фотоэффекта с позиций квантовой теории;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реальность существования в природе фотонов;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принципиальное отличие фотона от других материальных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частиц;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гипотезу де Бройля о волновых свойствах частиц;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модели атома Томсона и Резерфорда;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противоречия планетарной модели;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смысл постулатов Бора и модели Резерфорда—Бора;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механизм возникновения линейчатых спектров излучения и поглощения;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схему установки опыта Франка и Герца и получаемую с ее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помощью </w:t>
      </w:r>
      <w:proofErr w:type="spellStart"/>
      <w:proofErr w:type="gramStart"/>
      <w:r w:rsidRPr="00126BA7">
        <w:rPr>
          <w:rFonts w:ascii="Times New Roman" w:hAnsi="Times New Roman" w:cs="Times New Roman"/>
          <w:sz w:val="28"/>
          <w:szCs w:val="28"/>
        </w:rPr>
        <w:t>вольт-амперную</w:t>
      </w:r>
      <w:proofErr w:type="spellEnd"/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зависимость;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квантовый характер излучения при переходе электрона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 одной орбиты на другую;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механизм поглощения и излучения атомов;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условия создания вынужденного излучения;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природу </w:t>
      </w:r>
      <w:r w:rsidRPr="00126BA7">
        <w:rPr>
          <w:rFonts w:ascii="Times New Roman" w:eastAsia="SymbolMT" w:hAnsi="Times New Roman" w:cs="Times New Roman"/>
          <w:sz w:val="28"/>
          <w:szCs w:val="28"/>
        </w:rPr>
        <w:t>α</w:t>
      </w:r>
      <w:r w:rsidRPr="00126BA7">
        <w:rPr>
          <w:rFonts w:ascii="Times New Roman" w:hAnsi="Times New Roman" w:cs="Times New Roman"/>
          <w:sz w:val="28"/>
          <w:szCs w:val="28"/>
        </w:rPr>
        <w:t xml:space="preserve">-, </w:t>
      </w:r>
      <w:r w:rsidRPr="00126BA7">
        <w:rPr>
          <w:rFonts w:ascii="Times New Roman" w:eastAsia="SymbolMT" w:hAnsi="Times New Roman" w:cs="Times New Roman"/>
          <w:sz w:val="28"/>
          <w:szCs w:val="28"/>
        </w:rPr>
        <w:t>β</w:t>
      </w:r>
      <w:r w:rsidRPr="00126BA7">
        <w:rPr>
          <w:rFonts w:ascii="Times New Roman" w:hAnsi="Times New Roman" w:cs="Times New Roman"/>
          <w:sz w:val="28"/>
          <w:szCs w:val="28"/>
        </w:rPr>
        <w:t xml:space="preserve">- и </w:t>
      </w:r>
      <w:proofErr w:type="gramStart"/>
      <w:r w:rsidRPr="00126BA7">
        <w:rPr>
          <w:rFonts w:ascii="Times New Roman" w:eastAsia="SymbolMT" w:hAnsi="Times New Roman" w:cs="Times New Roman"/>
          <w:sz w:val="28"/>
          <w:szCs w:val="28"/>
        </w:rPr>
        <w:t>γ</w:t>
      </w:r>
      <w:r w:rsidRPr="00126BA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излучений;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характер ядерных сил;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короткодействующий характер ядерных сил по сравнению с электромагнитными и гравитационными силами;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причину возникновения дефекта массы;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различие между </w:t>
      </w:r>
      <w:r w:rsidRPr="00126BA7">
        <w:rPr>
          <w:rFonts w:ascii="Times New Roman" w:eastAsia="SymbolMT" w:hAnsi="Times New Roman" w:cs="Times New Roman"/>
          <w:sz w:val="28"/>
          <w:szCs w:val="28"/>
        </w:rPr>
        <w:t>α</w:t>
      </w:r>
      <w:r w:rsidRPr="00126BA7">
        <w:rPr>
          <w:rFonts w:ascii="Times New Roman" w:hAnsi="Times New Roman" w:cs="Times New Roman"/>
          <w:sz w:val="28"/>
          <w:szCs w:val="28"/>
        </w:rPr>
        <w:t xml:space="preserve">- и </w:t>
      </w:r>
      <w:proofErr w:type="gramStart"/>
      <w:r w:rsidRPr="00126BA7">
        <w:rPr>
          <w:rFonts w:ascii="Times New Roman" w:eastAsia="SymbolMT" w:hAnsi="Times New Roman" w:cs="Times New Roman"/>
          <w:sz w:val="28"/>
          <w:szCs w:val="28"/>
        </w:rPr>
        <w:t>β</w:t>
      </w:r>
      <w:r w:rsidRPr="00126BA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распадом;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статистический, вероятностный характер радиоактивного распада;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цепную ядерную реакцию;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устройство и принцип действия ядерного реактора;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назначение и принцип действия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Токамака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классы элементарных частиц;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фундаментальные взаимодействия, их виды и особенности;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причину аннигиляции элементарных частиц.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Обосновывать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невозможность объяснения второго и третьего законов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фотоэффекта с позиций волновой теории света;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эмпирический характер законов фотоэффекта и теоретический характер уравнения Эйнштейна для фотоэффекта;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идею корпускулярно-волнового дуализма света и частиц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вещества;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роль опытов Лебедева и Вавилова как экспериментальное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подтверждение теории фотоэффекта;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фундаментальный характер опыта Резерфорда;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роль опытов Франка и Герца как экспериментальное доказательство модели Резерфорда—Бора и подтверждение дискретного характера изменения внутренней энергии атома;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эмпирический характер спектральных закономерностей;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соответствие ядерных реакций законам сохранения электрического заряда и массового числа;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зависимость удельной энергии связи нуклона в ядре от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массового числа;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причину поглощения или выделения энергии при ядерных реакциях;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смысл принципа причинности в микромире;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факт существования в микромире античастиц.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практического применения лазеров;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возможности использования радиоактивного метода;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достоинств и недостатков ядерной энергетики;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биологического действия радиоактивных излучений;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экологических проблем ядерной физики.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анализировать наблюдаемые явления и объяснять причины их возникновения;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определять неизвестные величины, используя: уравнение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Эйнштейна для фотоэффекта, формулу взаимосвязи энергии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излученного или поглощенного кванта и разности энергий атома в различных стационарных состояниях, законы взаимосвязи массы и энергии, радиоактивного распада;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анализировать описываемые опыты и явления ядерной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физики и объяснять причины их возникновения или следствия;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сравнивать и анализировать модели строения атома.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формулы для расчета энергии и импульса фотона; дефекта массы, энергии связи ядра;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полученные знания к анализу и объяснению явлений, наблюдаемых в природе и технике.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обобщать полученные знания на основе структуры физической теории;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объяснять роль явления фотоэффекта как научного факта, явившегося основой для создания теории фотоэффекта;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обосновывать роль гипотез Планка и Эйнштейна в создании квантовой физики;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раскрывать теоретические следствия, доказывающие правомерность высказанных гипотез;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показывать значение экспериментов Лебедева и Вавилова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как подтверждение истинности предложенных гипотез.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lastRenderedPageBreak/>
        <w:t>Уметь оценивать результаты, полученные при решении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задач и проблем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 расчете энергии излученного или поглощенного фотона;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при расчете частоты электромагнитного излучения (длины волны) атома при переходе электрона из одного стационарного состояния в другое;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в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используется уравнение Эйнштейна и законы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фотоэффекта.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Использовать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понятие вынужденного излучения для объяснения принципа работы лазера и его практического применения;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>• эмпирические и теоретические методы познания: наблюдение, эксперимент, анализ и синтез, обобщение, моделирование, аналогия, индукция.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0F3B8C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полученные знания для объяснения неизвестных ранее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я</w:t>
      </w:r>
      <w:r w:rsidR="00C16C99">
        <w:rPr>
          <w:rFonts w:ascii="Times New Roman" w:hAnsi="Times New Roman" w:cs="Times New Roman"/>
          <w:sz w:val="28"/>
          <w:szCs w:val="28"/>
        </w:rPr>
        <w:t>в</w:t>
      </w:r>
      <w:r w:rsidRPr="00126BA7">
        <w:rPr>
          <w:rFonts w:ascii="Times New Roman" w:hAnsi="Times New Roman" w:cs="Times New Roman"/>
          <w:sz w:val="28"/>
          <w:szCs w:val="28"/>
        </w:rPr>
        <w:t>лений и процессов.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Астрофизика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запоминания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Называть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физические величины и их условные обозначения: расстояние до небесных тел (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r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), солнечная постоянная 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E</w:t>
      </w:r>
      <w:r w:rsidRPr="00126BA7">
        <w:rPr>
          <w:rFonts w:ascii="Cambria Math" w:eastAsia="FreeSerif" w:hAnsi="Cambria Math" w:cs="Cambria Math"/>
          <w:sz w:val="28"/>
          <w:szCs w:val="28"/>
        </w:rPr>
        <w:t>⊙</w:t>
      </w:r>
      <w:r w:rsidRPr="00126BA7">
        <w:rPr>
          <w:rFonts w:ascii="Times New Roman" w:hAnsi="Times New Roman" w:cs="Times New Roman"/>
          <w:sz w:val="28"/>
          <w:szCs w:val="28"/>
        </w:rPr>
        <w:t>), светимость(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L</w:t>
      </w:r>
      <w:r w:rsidRPr="00126BA7">
        <w:rPr>
          <w:rFonts w:ascii="Times New Roman" w:hAnsi="Times New Roman" w:cs="Times New Roman"/>
          <w:sz w:val="28"/>
          <w:szCs w:val="28"/>
        </w:rPr>
        <w:t>);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единицы измерения расстояний: астрономическая единица, парсек, метр, световой год;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планеты Солнечной системы;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состав солнечной атмосферы;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группы звезд: главной последовательности, красные гиганты, белые карлики, нейтронные звезды, черная дыра;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типы галактик;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спектральные классы звезд;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квазары, активные галактики;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источник энергии Солнца и звезд.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Воспроизводить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порядок расположения планет в Солнечной системе;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определение понятий: световой год, парсек, освещенность, солнечная постоянная;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зависимость цвета звезды от ее температуры;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явление разбегания галактик;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закон Хаббла;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масштабную структуру Вселенной.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Описывать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явления метеора и метеорита;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грануляцию и пятна на поверхности Солнца;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основные типы звезд;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спектральные классы звезд;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конечные этапы эволюции звезд;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вид Млечного Пути;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расширение Вселенной;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модель «горячей Вселенной»;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типы галактик.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понимания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Приводить примеры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небесных тел, входящих в состав Вселенной, Солнечной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системы;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явлений, наблюдаемых на поверхности Солнца;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взаимосвязи основных характеристик звезд;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различных типов галактик;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роли фундаментальных взаимодействий в различных объектах Вселенной;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роли фундаментальных постоянных в объяснении природы явлений в различных масштабах Вселенной.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Объяснять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происхождение метеоров;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темный цвет солнечных пятен;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высокую температуру в недрах Солнца.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Оценивать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температуру звезд по их цвету;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светимость звезды по освещенности, которую она создает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на Земле, и расстоянию до нее;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массу Галактики по скорости движения Солнца вокруг ее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центра.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типичных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Уметь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описывать: основные типы небесных тел и явлений во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Вселенной, основные объекты Солнечной системы, Млечного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Пути и Галактики, диаграмму «спектральный класс — светимость», основные этапы эволюции Солнца, основные отличия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планет-гигантов от планет земной группы;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обосновывать модель «горячей Вселенной».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уравнения термоядерных реакций для объяснения условий в центре Солнца и звезд;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закон Хаббла для определения расстояний до галактик по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их скорости удаления.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Оценивать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возраст звездного скопления по диаграмме «спектральный класс — светимость»;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возраст и радиус Вселенной по закону Хаббла.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уровне применения в нестандартных ситуациях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Обобщать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знания о физических различиях планет, звезд и галактик,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 проявлении фундаментальных взаимодействий в различных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масштабах Вселенной, о месте человека во Вселенной, о роли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астрономии в современной </w:t>
      </w:r>
      <w:proofErr w:type="spellStart"/>
      <w:proofErr w:type="gramStart"/>
      <w:r w:rsidRPr="00126BA7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картине мира.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Сравнивать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lastRenderedPageBreak/>
        <w:t>• размеры небесных тел;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температуры звезд разного цвета;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этапы эволюции звезд разной массы.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126BA7">
        <w:rPr>
          <w:rFonts w:ascii="Times New Roman" w:hAnsi="Times New Roman" w:cs="Times New Roman"/>
          <w:sz w:val="28"/>
          <w:szCs w:val="28"/>
        </w:rPr>
        <w:t>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• полученные знания для объяснения неизвестных ранее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небесных явлений и процессов.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Выпускник на базовом уровне получит возможность</w:t>
      </w:r>
      <w:r w:rsidR="00C16C9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научиться: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понимать и объяснять целостность физической теории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различать границы ее применимости и место в ряду других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физических теорий;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владеть приемами построения теоретических доказательств, а также прогнозирования особенностей протекания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физических явлений и процессов на основе полученных теоретических выводов и доказательств;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характеризовать системную связь между основополагающими научными понятиями: пространство, время, материя </w:t>
      </w:r>
      <w:r w:rsidRPr="00126BA7">
        <w:rPr>
          <w:rFonts w:ascii="Times New Roman" w:hAnsi="Times New Roman" w:cs="Times New Roman"/>
          <w:sz w:val="28"/>
          <w:szCs w:val="28"/>
        </w:rPr>
        <w:t>(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вещество, поле</w:t>
      </w:r>
      <w:r w:rsidRPr="00126BA7">
        <w:rPr>
          <w:rFonts w:ascii="Times New Roman" w:hAnsi="Times New Roman" w:cs="Times New Roman"/>
          <w:sz w:val="28"/>
          <w:szCs w:val="28"/>
        </w:rPr>
        <w:t>)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, движение, сила, энергия;</w:t>
      </w:r>
      <w:proofErr w:type="gramEnd"/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выдвигать гипотезы на основе знания основополагающих физических закономерностей и законов;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самостоятельно планировать и проводить физические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эксперименты;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характеризовать глобальные проблемы, стоящие перед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человечеством: энергетические, сырьевые, экологические, и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роль физики в решении этих проблем;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решать практико-ориентированные качественные и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расчётные физические задачи с выбором физической модели,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межпредметных</w:t>
      </w:r>
      <w:proofErr w:type="spellEnd"/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 связей;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объяснять принципы работы и характеристики изученных машин, приборов и технических устройств;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 xml:space="preserve">•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объяснять условия применения физических моделей при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решении физических задач, находить адекватную предложенной задаче физическую модель, разрешать </w:t>
      </w:r>
      <w:proofErr w:type="gram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проблему</w:t>
      </w:r>
      <w:proofErr w:type="gramEnd"/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 как на основе имеющихся знаний, так и при помощи методов оценки.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676A5" w:rsidRPr="000F3B8C" w:rsidRDefault="002676A5" w:rsidP="000F3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F3B8C">
        <w:rPr>
          <w:rFonts w:ascii="Times New Roman" w:hAnsi="Times New Roman" w:cs="Times New Roman"/>
          <w:b/>
          <w:bCs/>
          <w:sz w:val="36"/>
          <w:szCs w:val="36"/>
        </w:rPr>
        <w:t>Содержание курса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БАЗОВЫЙ УРОВЕНЬ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Физика и </w:t>
      </w:r>
      <w:proofErr w:type="spellStart"/>
      <w:proofErr w:type="gramStart"/>
      <w:r w:rsidRPr="00126BA7">
        <w:rPr>
          <w:rFonts w:ascii="Times New Roman" w:hAnsi="Times New Roman" w:cs="Times New Roman"/>
          <w:b/>
          <w:bCs/>
          <w:sz w:val="28"/>
          <w:szCs w:val="28"/>
        </w:rPr>
        <w:t>естественно-научный</w:t>
      </w:r>
      <w:proofErr w:type="spellEnd"/>
      <w:proofErr w:type="gramEnd"/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 метод</w:t>
      </w:r>
      <w:r w:rsidR="001D03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b/>
          <w:bCs/>
          <w:sz w:val="28"/>
          <w:szCs w:val="28"/>
        </w:rPr>
        <w:t>познания природы</w:t>
      </w:r>
    </w:p>
    <w:p w:rsidR="002676A5" w:rsidRPr="001D0369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Физика — фундаментальная наука о природе. Научные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методы познания окружающего мира и их отличия от других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методов познания. Роль эксперимента и теории в процессе познания природы. Моделирование физических явлений и процессов. Научные гипотезы. Физические законы. Физические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теории. Границы применимости физических законов и теорий.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Роль и место физики в формировании современной научной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картины мира, в практической деятельности людей. Основные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элементы физической картины мира. </w:t>
      </w:r>
      <w:r w:rsidRPr="001D0369">
        <w:rPr>
          <w:rFonts w:ascii="Times New Roman" w:hAnsi="Times New Roman" w:cs="Times New Roman"/>
          <w:iCs/>
          <w:sz w:val="28"/>
          <w:szCs w:val="28"/>
        </w:rPr>
        <w:t>Принцип соответствия. Физика и культура.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Механика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Классическая механика — фундаментальная физическая теория. Границы применимости классической механики.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Механическое движение. Основные понятия классической механики: путь и перемещение, скорость, ускорение, масса, сила.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Идеализированные объекты физики.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Инерциальная система отсчета. Законы Ньютона. Закон всемирного тяготения. Закон Гука, закон сухого трения. Принцип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независимости действия сил. Принцип относительности Галилея. Импульс материальной точки и системы. Изменение и сохранение импульса. Закон сохранения импульса. Механическая энергия материальной точки и системы. Закон сохранения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механической энергии. Работа силы.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Небесная механика. Баллистика. Освоение космоса.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i/>
          <w:iCs/>
          <w:sz w:val="28"/>
          <w:szCs w:val="28"/>
        </w:rPr>
        <w:t>Равновесие материальной точки и твердого тела. Условия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равновесия. Момент силы. Равновесие жидкости и газа. Давление. Закон сохранения энергии в динамике жидкости.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Свободные механические колебания. Характеристики колебаний. Гармонические колебания. Превращения энергии при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колебаниях. Механические волны. Энергия волны.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Молекулярная физика и термодинамика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Молекулярно-кинетическая теория (МКТ) строения вещества и её экспериментальные доказательства. Тепловые явления. Макроскопическая система. Статистический и термодинамический методы изучения макроскопических систем. Основные положения молекулярно-кинетической теории строения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вещества и их экспериментальное обоснование. Атомы и молекулы, их характеристики: размеры, масса. Молярная масса.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Постоянная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 xml:space="preserve"> Авогадро. Количество вещества. Движение молекул. Броуновское движение. Диффузия. Скорость движения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молекул. Скорость движения молекул и температура тела. Взаимодействие молекул и атомов.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Потенциальная энергия взаимодействия молекул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126BA7">
        <w:rPr>
          <w:rFonts w:ascii="Times New Roman" w:hAnsi="Times New Roman" w:cs="Times New Roman"/>
          <w:sz w:val="28"/>
          <w:szCs w:val="28"/>
        </w:rPr>
        <w:t>Модель идеального газа. Основное уравнение молекулярно</w:t>
      </w:r>
      <w:r w:rsidR="000D2C78">
        <w:rPr>
          <w:rFonts w:ascii="Times New Roman" w:hAnsi="Times New Roman" w:cs="Times New Roman"/>
          <w:sz w:val="28"/>
          <w:szCs w:val="28"/>
        </w:rPr>
        <w:t>-</w:t>
      </w:r>
      <w:r w:rsidRPr="00126BA7">
        <w:rPr>
          <w:rFonts w:ascii="Times New Roman" w:hAnsi="Times New Roman" w:cs="Times New Roman"/>
          <w:sz w:val="28"/>
          <w:szCs w:val="28"/>
        </w:rPr>
        <w:t>кинетической теории идеального газа. Абсолютная температура как мера средней кинетической энергии теплового движения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частиц вещества. Уравнение состояния идеального газа.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Изопроцессы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. Газовые законы. Адиабатный процесс.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Модель реального газа. Критическая температура. Критическое состояние вещества. Насыщенный и ненасыщенный пар.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Зависимость давления насыщенного пара от температуры. Абсолютная и относительная влажность воздуха. Точка росы. Измерение влажности воздуха с помощью гигрометра и психрометра.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Строение твердого кристаллического тела. Кристаллическая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решетка. Типы кристаллических решеток. Поликристалл и монокристалл. Анизотропия свой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ств кр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исталлов.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Деформация твердого тела. Виды деформации. Механическое напряжение. Закон Гука. Предел прочности. Запас прочности. Учет прочности материалов в технике.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Механические свойства твердых тел: </w:t>
      </w:r>
      <w:r w:rsidRPr="00126BA7">
        <w:rPr>
          <w:rFonts w:ascii="Times New Roman" w:hAnsi="Times New Roman" w:cs="Times New Roman"/>
          <w:sz w:val="28"/>
          <w:szCs w:val="28"/>
        </w:rPr>
        <w:lastRenderedPageBreak/>
        <w:t>упругость, прочность,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пластичность, хрупкость, твердость.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Реальный кристалл. Управление механическими свойствами твердых тел. Жидкие кристаллы и их применение.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Аморфное состояние твердого тела. Полимеры. Композиционные материалы и их применение. 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Наноматериалы</w:t>
      </w:r>
      <w:proofErr w:type="spellEnd"/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 w:rsidRPr="00126BA7">
        <w:rPr>
          <w:rFonts w:ascii="Times New Roman" w:hAnsi="Times New Roman" w:cs="Times New Roman"/>
          <w:i/>
          <w:iCs/>
          <w:sz w:val="28"/>
          <w:szCs w:val="28"/>
        </w:rPr>
        <w:t>нанотехнология</w:t>
      </w:r>
      <w:proofErr w:type="spellEnd"/>
      <w:r w:rsidRPr="00126BA7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Модель жидкого состояния. Свойства поверхностного слоя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жидкости. Поверхностное натяжение жидкостей.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Поверхностная энергия. </w:t>
      </w:r>
      <w:r w:rsidRPr="00126BA7">
        <w:rPr>
          <w:rFonts w:ascii="Times New Roman" w:hAnsi="Times New Roman" w:cs="Times New Roman"/>
          <w:sz w:val="28"/>
          <w:szCs w:val="28"/>
        </w:rPr>
        <w:t>Смачивание. Капиллярность.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Тепловое движение. Термодинамическая система. Состояние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термодинамической системы. Параметры состояния. Термодинамическое равновесие. Температура. Термодинамическая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шкала температур. Абсолютный нуль температуры. Внутренняя энергия. Количество теплоты. Работа в термодинамике.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Первый закон термодинамики. Применение первого закона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термодинамики к </w:t>
      </w:r>
      <w:proofErr w:type="spellStart"/>
      <w:r w:rsidRPr="00126BA7">
        <w:rPr>
          <w:rFonts w:ascii="Times New Roman" w:hAnsi="Times New Roman" w:cs="Times New Roman"/>
          <w:sz w:val="28"/>
          <w:szCs w:val="28"/>
        </w:rPr>
        <w:t>изопроцессам</w:t>
      </w:r>
      <w:proofErr w:type="spellEnd"/>
      <w:r w:rsidRPr="00126BA7">
        <w:rPr>
          <w:rFonts w:ascii="Times New Roman" w:hAnsi="Times New Roman" w:cs="Times New Roman"/>
          <w:sz w:val="28"/>
          <w:szCs w:val="28"/>
        </w:rPr>
        <w:t>. Необратимость тепловых процессов. Второй закон термодинамики, его статистический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смысл.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Применение газов в технике. Тепловые двигатели. Принципы работы тепловых двигателей. КПД теплового двигателя.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Идеальный тепловой двигатель. Принцип работы холодильной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машины. Применение тепловых двигателей в народном хозяйстве и охрана окружающей среды.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Электродинамика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Электрический заряд. Два рода электрических зарядов.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Дискретность электрического заряда. Электрические силы.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Элементарный электрический заряд. Электризация тел. Закон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сохранения электрического заряда. Закон Кулона.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Электростатическое поле. Напряженность электростатического поля. Принцип суперпозиции полей. Линии напряженности электростатического поля. Электростатическое поле точечных зарядов. Однородное электростатическое поле.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Проводники и диэлектрики в электростатическом поле.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Работа и потенциальная энергия электростатического поля.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Потенциал электростатического поля. Разность потенциалов.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Связь между напряженностью электростатического поля и разностью потенциалов.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Электрическая емкость проводника и конденсатора. Емкость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плоского конденсатора. Энергия электростатического поля заряженного конденсатора.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Исторические предпосылки учения о постоянном электрическом токе. Условия существования электрического тока. Электродвижущая сила.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Стационарное электрическое поле. </w:t>
      </w:r>
      <w:r w:rsidRPr="00126BA7">
        <w:rPr>
          <w:rFonts w:ascii="Times New Roman" w:hAnsi="Times New Roman" w:cs="Times New Roman"/>
          <w:sz w:val="28"/>
          <w:szCs w:val="28"/>
        </w:rPr>
        <w:t xml:space="preserve">Электрический ток в металлах. Сверхпроводимость.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Связь силы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тока с зарядом электрона. </w:t>
      </w:r>
      <w:r w:rsidRPr="00126BA7">
        <w:rPr>
          <w:rFonts w:ascii="Times New Roman" w:hAnsi="Times New Roman" w:cs="Times New Roman"/>
          <w:sz w:val="28"/>
          <w:szCs w:val="28"/>
        </w:rPr>
        <w:t>Проводимость различных сред. Закон Ома для полной цепи. Электрические цепи с последовательным и параллельным соединением проводников. Применение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законов постоянного тока.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Термопара. </w:t>
      </w:r>
      <w:r w:rsidRPr="00126BA7">
        <w:rPr>
          <w:rFonts w:ascii="Times New Roman" w:hAnsi="Times New Roman" w:cs="Times New Roman"/>
          <w:sz w:val="28"/>
          <w:szCs w:val="28"/>
        </w:rPr>
        <w:t>Применение электропроводности жидкости. Применение вакуумных приборов. Применение газовых разрядов. Применение полупроводников.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Магнитное поле. Вектор магнитной индукции. Линии магнитной индукции. Магнитное поле тока. Действие магнитного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поля на проводник с током. Действие магнитного поля на движущиеся заряженные частицы. Сила Ампера и сила Лоренца.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Принцип действия электроизмерительных приборов. Магнитные свойства вещества.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lastRenderedPageBreak/>
        <w:t>Явление электромагнитной индукции. Магнитный поток.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ЭДС индукции. Закон электромагнитной индукции. Правило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Ленца. Вихревое электрическое поле.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Индукционный ток в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проводниках, движущихся в магнитном поле. </w:t>
      </w:r>
      <w:r w:rsidRPr="00126BA7">
        <w:rPr>
          <w:rFonts w:ascii="Times New Roman" w:hAnsi="Times New Roman" w:cs="Times New Roman"/>
          <w:sz w:val="28"/>
          <w:szCs w:val="28"/>
        </w:rPr>
        <w:t>Самоиндукция.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Индуктивность.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Энергия электромагнитного поля.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Электромагнитные колебания. Колебательный контур. Свободные электромагнитные колебания. Превращение энергии в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колебательном контуре. Период электромагнитных колебаний.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Вынужденные электромагнитные колебания. Переменный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электрический ток.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Резистор, катушка индуктивности и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конденсатор в цепи переменного тока</w:t>
      </w:r>
      <w:r w:rsidRPr="00126BA7">
        <w:rPr>
          <w:rFonts w:ascii="Times New Roman" w:hAnsi="Times New Roman" w:cs="Times New Roman"/>
          <w:sz w:val="28"/>
          <w:szCs w:val="28"/>
        </w:rPr>
        <w:t>. Генератор переменного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тока. Трансформатор.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Электромагнитное поле. Гипотеза Максвелла. Излучение и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прием электромагнитных волн. Открытый колебательный контур. Скорость электромагнитных волн. Развитие сре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язи.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Электромагнитные волны. Электромагнитные волны разных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диапазонов и их практическое применение.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История развития учения о световых явлениях. Корпускулярно-волновой дуализм свой</w:t>
      </w:r>
      <w:proofErr w:type="gramStart"/>
      <w:r w:rsidRPr="00126BA7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126BA7">
        <w:rPr>
          <w:rFonts w:ascii="Times New Roman" w:hAnsi="Times New Roman" w:cs="Times New Roman"/>
          <w:sz w:val="28"/>
          <w:szCs w:val="28"/>
        </w:rPr>
        <w:t>ета. Электромагнитная природа света. Понятия и законы геометрической оптики. Законы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распространения света. Ход лучей в зеркалах, призмах и линзах. Формула тонкой линзы. Оптические приборы. Волновые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свойства света: интерференция, дифракция, дисперсия, поляризация. Скорость света и ее экспериментальное определение.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Основы специальной теории относительности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Представления классической физики о пространстве и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времени. Электродинамика и принцип относительности. Постулаты специальной теории относительности.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Проблема одновременности. Относительность длины отрезков и промежутков</w:t>
      </w:r>
      <w:r w:rsidR="00C16C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времени</w:t>
      </w:r>
      <w:r w:rsidRPr="00126BA7">
        <w:rPr>
          <w:rFonts w:ascii="Times New Roman" w:hAnsi="Times New Roman" w:cs="Times New Roman"/>
          <w:sz w:val="28"/>
          <w:szCs w:val="28"/>
        </w:rPr>
        <w:t>. Элементы релятивистской динамики. Взаимосвязь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массы и энергии. Энергия покоя.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Квантовая физика.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Физика атома и атомного ядра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Гипотеза Планка о квантах. Фотоэлектрический эффект. Законы фотоэффекта. Фотон. Уравнение фотоэффекта.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Фотоэлементы. Гипотеза де Бройля о волновых свойствах частиц. Корпускулярно-волновой дуализм. Давление света. Соотношение неопределенностей Гейзенберга.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Опыты Резерфорда. Строение атома. Квантовые постулаты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Бора. Спектры испускания и поглощения. Лазеры.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Радиоактивность. Состав и строение атомного ядра. Протонно-нейтронная модель ядра. Ядерные силы. Энергия связи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ядер. Дефект массы.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Радиоактивные превращения. Период полураспада. Закон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радиоактивного распада. Ядерные реакции. Энергетический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выход ядерных реакций.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Деление ядер урана. Цепная реакция. Ядерный реактор.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Ядерная энергетика.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Энергия синтеза атомных ядер. </w:t>
      </w:r>
      <w:r w:rsidRPr="00126BA7">
        <w:rPr>
          <w:rFonts w:ascii="Times New Roman" w:hAnsi="Times New Roman" w:cs="Times New Roman"/>
          <w:sz w:val="28"/>
          <w:szCs w:val="28"/>
        </w:rPr>
        <w:t>Биологическое действие радиоактивных излучений. Доза излучения.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Элементарные частицы. Фундаментальные взаимодействия.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>Классы элементарных частиц.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lastRenderedPageBreak/>
        <w:t>Астрофизика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sz w:val="28"/>
          <w:szCs w:val="28"/>
        </w:rPr>
        <w:t>Строение и состав Солнечной системы. Звезды и источники их энергии. Внутреннее строение Солнца. Современные представления о происхождении и эволюции Солнца и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 xml:space="preserve">звезд. Классификация звезд. Галактика. Типы галактик. Вселенная. </w:t>
      </w:r>
      <w:r w:rsidRPr="00126BA7">
        <w:rPr>
          <w:rFonts w:ascii="Times New Roman" w:hAnsi="Times New Roman" w:cs="Times New Roman"/>
          <w:i/>
          <w:iCs/>
          <w:sz w:val="28"/>
          <w:szCs w:val="28"/>
        </w:rPr>
        <w:t xml:space="preserve">Космология. </w:t>
      </w:r>
      <w:r w:rsidRPr="00126BA7">
        <w:rPr>
          <w:rFonts w:ascii="Times New Roman" w:hAnsi="Times New Roman" w:cs="Times New Roman"/>
          <w:sz w:val="28"/>
          <w:szCs w:val="28"/>
        </w:rPr>
        <w:t>Применимость законов физики для объяснения природы небесных объектов. Пространственные масштабы наблюдаемой Вселенной и применимость физических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законов.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Фронтальные лабораторные работы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126BA7">
        <w:rPr>
          <w:rFonts w:ascii="Times New Roman" w:hAnsi="Times New Roman" w:cs="Times New Roman"/>
          <w:sz w:val="28"/>
          <w:szCs w:val="28"/>
        </w:rPr>
        <w:t>Исследование движения тела под действием постоянной силы.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126BA7">
        <w:rPr>
          <w:rFonts w:ascii="Times New Roman" w:hAnsi="Times New Roman" w:cs="Times New Roman"/>
          <w:sz w:val="28"/>
          <w:szCs w:val="28"/>
        </w:rPr>
        <w:t>Изучение движения тела по окружности под действием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сил тяжести и упругости.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126BA7">
        <w:rPr>
          <w:rFonts w:ascii="Times New Roman" w:hAnsi="Times New Roman" w:cs="Times New Roman"/>
          <w:sz w:val="28"/>
          <w:szCs w:val="28"/>
        </w:rPr>
        <w:t>Сравнение работы силы с изменением механической энергии тела.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126BA7">
        <w:rPr>
          <w:rFonts w:ascii="Times New Roman" w:hAnsi="Times New Roman" w:cs="Times New Roman"/>
          <w:sz w:val="28"/>
          <w:szCs w:val="28"/>
        </w:rPr>
        <w:t>Изучение закона сохранения механической энергии при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действии на тело сил тяжести и упругости.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126BA7">
        <w:rPr>
          <w:rFonts w:ascii="Times New Roman" w:hAnsi="Times New Roman" w:cs="Times New Roman"/>
          <w:sz w:val="28"/>
          <w:szCs w:val="28"/>
        </w:rPr>
        <w:t>Измерение удельной теплоты плавления льда.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126BA7">
        <w:rPr>
          <w:rFonts w:ascii="Times New Roman" w:hAnsi="Times New Roman" w:cs="Times New Roman"/>
          <w:sz w:val="28"/>
          <w:szCs w:val="28"/>
        </w:rPr>
        <w:t>Изучение уравнения состояния идеального газа.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126BA7">
        <w:rPr>
          <w:rFonts w:ascii="Times New Roman" w:hAnsi="Times New Roman" w:cs="Times New Roman"/>
          <w:sz w:val="28"/>
          <w:szCs w:val="28"/>
        </w:rPr>
        <w:t>Измерение относительной влажности воздуха.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Pr="00126BA7">
        <w:rPr>
          <w:rFonts w:ascii="Times New Roman" w:hAnsi="Times New Roman" w:cs="Times New Roman"/>
          <w:sz w:val="28"/>
          <w:szCs w:val="28"/>
        </w:rPr>
        <w:t>Наблюдение образования кристаллов.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126BA7">
        <w:rPr>
          <w:rFonts w:ascii="Times New Roman" w:hAnsi="Times New Roman" w:cs="Times New Roman"/>
          <w:sz w:val="28"/>
          <w:szCs w:val="28"/>
        </w:rPr>
        <w:t>Измерение поверхностного натяжения жидкости.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126BA7">
        <w:rPr>
          <w:rFonts w:ascii="Times New Roman" w:hAnsi="Times New Roman" w:cs="Times New Roman"/>
          <w:sz w:val="28"/>
          <w:szCs w:val="28"/>
        </w:rPr>
        <w:t>Измерение электрической емкости конденсатора.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126BA7">
        <w:rPr>
          <w:rFonts w:ascii="Times New Roman" w:hAnsi="Times New Roman" w:cs="Times New Roman"/>
          <w:sz w:val="28"/>
          <w:szCs w:val="28"/>
        </w:rPr>
        <w:t>. Измерение ЭДС и внутреннего сопротивления источника</w:t>
      </w:r>
      <w:r w:rsidR="00C16C99">
        <w:rPr>
          <w:rFonts w:ascii="Times New Roman" w:hAnsi="Times New Roman" w:cs="Times New Roman"/>
          <w:sz w:val="28"/>
          <w:szCs w:val="28"/>
        </w:rPr>
        <w:t xml:space="preserve"> </w:t>
      </w:r>
      <w:r w:rsidRPr="00126BA7">
        <w:rPr>
          <w:rFonts w:ascii="Times New Roman" w:hAnsi="Times New Roman" w:cs="Times New Roman"/>
          <w:sz w:val="28"/>
          <w:szCs w:val="28"/>
        </w:rPr>
        <w:t>тока.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Pr="00126BA7">
        <w:rPr>
          <w:rFonts w:ascii="Times New Roman" w:hAnsi="Times New Roman" w:cs="Times New Roman"/>
          <w:sz w:val="28"/>
          <w:szCs w:val="28"/>
        </w:rPr>
        <w:t>Определение элементарного заряда.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Pr="00126BA7">
        <w:rPr>
          <w:rFonts w:ascii="Times New Roman" w:hAnsi="Times New Roman" w:cs="Times New Roman"/>
          <w:sz w:val="28"/>
          <w:szCs w:val="28"/>
        </w:rPr>
        <w:t>Изучение терморезистора.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 w:rsidRPr="00126BA7">
        <w:rPr>
          <w:rFonts w:ascii="Times New Roman" w:hAnsi="Times New Roman" w:cs="Times New Roman"/>
          <w:sz w:val="28"/>
          <w:szCs w:val="28"/>
        </w:rPr>
        <w:t>Изучение явления электромагнитной индукции.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126BA7">
        <w:rPr>
          <w:rFonts w:ascii="Times New Roman" w:hAnsi="Times New Roman" w:cs="Times New Roman"/>
          <w:sz w:val="28"/>
          <w:szCs w:val="28"/>
        </w:rPr>
        <w:t>. Измерение относительного показателя преломления вещества.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16. </w:t>
      </w:r>
      <w:r w:rsidRPr="00126BA7">
        <w:rPr>
          <w:rFonts w:ascii="Times New Roman" w:hAnsi="Times New Roman" w:cs="Times New Roman"/>
          <w:sz w:val="28"/>
          <w:szCs w:val="28"/>
        </w:rPr>
        <w:t>Изучение фотоэффекта.</w:t>
      </w:r>
    </w:p>
    <w:p w:rsidR="002676A5" w:rsidRPr="00126BA7" w:rsidRDefault="002676A5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BA7">
        <w:rPr>
          <w:rFonts w:ascii="Times New Roman" w:hAnsi="Times New Roman" w:cs="Times New Roman"/>
          <w:b/>
          <w:bCs/>
          <w:sz w:val="28"/>
          <w:szCs w:val="28"/>
        </w:rPr>
        <w:t xml:space="preserve">17. </w:t>
      </w:r>
      <w:r w:rsidRPr="00126BA7">
        <w:rPr>
          <w:rFonts w:ascii="Times New Roman" w:hAnsi="Times New Roman" w:cs="Times New Roman"/>
          <w:sz w:val="28"/>
          <w:szCs w:val="28"/>
        </w:rPr>
        <w:t>Наблюдение линейчатых спектров.</w:t>
      </w:r>
    </w:p>
    <w:p w:rsidR="00472036" w:rsidRDefault="00472036" w:rsidP="004720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7DEB" w:rsidRPr="000F3B8C" w:rsidRDefault="00997DEB" w:rsidP="00997DEB">
      <w:pPr>
        <w:pStyle w:val="western"/>
        <w:spacing w:after="0" w:afterAutospacing="0"/>
        <w:rPr>
          <w:b/>
          <w:sz w:val="28"/>
          <w:szCs w:val="28"/>
        </w:rPr>
      </w:pPr>
      <w:r w:rsidRPr="000F3B8C">
        <w:rPr>
          <w:b/>
          <w:sz w:val="28"/>
          <w:szCs w:val="28"/>
        </w:rPr>
        <w:t xml:space="preserve">Календарно-тематическое планирование   по курсу физики 10 класса Н.С. </w:t>
      </w:r>
      <w:proofErr w:type="spellStart"/>
      <w:r w:rsidRPr="000F3B8C">
        <w:rPr>
          <w:b/>
          <w:sz w:val="28"/>
          <w:szCs w:val="28"/>
        </w:rPr>
        <w:t>Пурышева</w:t>
      </w:r>
      <w:proofErr w:type="spellEnd"/>
      <w:r w:rsidRPr="000F3B8C">
        <w:rPr>
          <w:b/>
          <w:sz w:val="28"/>
          <w:szCs w:val="28"/>
        </w:rPr>
        <w:t xml:space="preserve">, Н.Е. </w:t>
      </w:r>
      <w:proofErr w:type="spellStart"/>
      <w:r w:rsidRPr="000F3B8C">
        <w:rPr>
          <w:b/>
          <w:sz w:val="28"/>
          <w:szCs w:val="28"/>
        </w:rPr>
        <w:t>Важеевская</w:t>
      </w:r>
      <w:proofErr w:type="spellEnd"/>
      <w:r w:rsidRPr="000F3B8C">
        <w:rPr>
          <w:b/>
          <w:sz w:val="28"/>
          <w:szCs w:val="28"/>
        </w:rPr>
        <w:t>, Д.А.Исаев.</w:t>
      </w:r>
    </w:p>
    <w:p w:rsidR="00997DEB" w:rsidRDefault="00997DEB" w:rsidP="00997DEB">
      <w:pPr>
        <w:pStyle w:val="western"/>
        <w:spacing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(70 ч. -2 часа в неделю)</w:t>
      </w:r>
    </w:p>
    <w:p w:rsidR="00997DEB" w:rsidRDefault="00997DEB" w:rsidP="00997DEB">
      <w:pPr>
        <w:pStyle w:val="western"/>
        <w:spacing w:after="0" w:afterAutospacing="0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44"/>
        <w:gridCol w:w="553"/>
        <w:gridCol w:w="4779"/>
        <w:gridCol w:w="887"/>
        <w:gridCol w:w="1009"/>
        <w:gridCol w:w="1699"/>
      </w:tblGrid>
      <w:tr w:rsidR="00997DEB" w:rsidRPr="00062248" w:rsidTr="00C25832">
        <w:trPr>
          <w:cantSplit/>
          <w:trHeight w:val="3054"/>
        </w:trPr>
        <w:tc>
          <w:tcPr>
            <w:tcW w:w="648" w:type="dxa"/>
            <w:textDirection w:val="btLr"/>
            <w:vAlign w:val="center"/>
          </w:tcPr>
          <w:p w:rsidR="00997DEB" w:rsidRPr="00062248" w:rsidRDefault="00997DEB" w:rsidP="00C25832">
            <w:pPr>
              <w:ind w:left="113" w:right="113"/>
              <w:jc w:val="center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№ урока по программе</w:t>
            </w:r>
          </w:p>
        </w:tc>
        <w:tc>
          <w:tcPr>
            <w:tcW w:w="540" w:type="dxa"/>
            <w:textDirection w:val="btLr"/>
            <w:vAlign w:val="center"/>
          </w:tcPr>
          <w:p w:rsidR="00997DEB" w:rsidRPr="00062248" w:rsidRDefault="00997DEB" w:rsidP="00C25832">
            <w:pPr>
              <w:ind w:left="113" w:right="113"/>
              <w:jc w:val="center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№ урока по теме</w:t>
            </w:r>
          </w:p>
        </w:tc>
        <w:tc>
          <w:tcPr>
            <w:tcW w:w="4860" w:type="dxa"/>
            <w:vAlign w:val="center"/>
          </w:tcPr>
          <w:p w:rsidR="00997DEB" w:rsidRPr="00062248" w:rsidRDefault="00997DEB" w:rsidP="00C25832">
            <w:pPr>
              <w:jc w:val="center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900" w:type="dxa"/>
            <w:textDirection w:val="btLr"/>
            <w:vAlign w:val="center"/>
          </w:tcPr>
          <w:p w:rsidR="00997DEB" w:rsidRPr="00062248" w:rsidRDefault="00997DEB" w:rsidP="00C25832">
            <w:pPr>
              <w:ind w:left="113" w:right="113"/>
              <w:jc w:val="center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Дата</w:t>
            </w:r>
            <w:r w:rsidR="00405075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по плану</w:t>
            </w:r>
          </w:p>
        </w:tc>
        <w:tc>
          <w:tcPr>
            <w:tcW w:w="1027" w:type="dxa"/>
            <w:textDirection w:val="btLr"/>
            <w:vAlign w:val="center"/>
          </w:tcPr>
          <w:p w:rsidR="00997DEB" w:rsidRPr="00062248" w:rsidRDefault="00997DEB" w:rsidP="00C25832">
            <w:pPr>
              <w:ind w:left="113" w:right="113"/>
              <w:jc w:val="center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Дата по факту</w:t>
            </w:r>
          </w:p>
        </w:tc>
        <w:tc>
          <w:tcPr>
            <w:tcW w:w="1596" w:type="dxa"/>
            <w:vAlign w:val="center"/>
          </w:tcPr>
          <w:p w:rsidR="00997DEB" w:rsidRPr="00062248" w:rsidRDefault="00405075" w:rsidP="00C25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997DEB" w:rsidRPr="00062248" w:rsidTr="00CF7469">
        <w:tc>
          <w:tcPr>
            <w:tcW w:w="9571" w:type="dxa"/>
            <w:gridSpan w:val="6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  <w:p w:rsidR="00997DEB" w:rsidRDefault="00997DEB" w:rsidP="00CF7469">
            <w:pPr>
              <w:rPr>
                <w:b/>
                <w:sz w:val="28"/>
                <w:szCs w:val="28"/>
              </w:rPr>
            </w:pPr>
            <w:r w:rsidRPr="00062248">
              <w:rPr>
                <w:b/>
                <w:sz w:val="28"/>
                <w:szCs w:val="28"/>
              </w:rPr>
              <w:t>Физика и методы естественнонаучного познания.2часа.</w:t>
            </w:r>
          </w:p>
          <w:p w:rsidR="00C25832" w:rsidRPr="00062248" w:rsidRDefault="00C25832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pStyle w:val="western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Вводный инструктаж по</w:t>
            </w:r>
            <w:r w:rsidR="00405075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технике безопасности в кабинете физики. Что и как изучает физика.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pStyle w:val="western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Физические законы и теории. Физическая картина мира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9571" w:type="dxa"/>
            <w:gridSpan w:val="6"/>
          </w:tcPr>
          <w:p w:rsidR="00C25832" w:rsidRDefault="00C25832" w:rsidP="00CF7469">
            <w:pPr>
              <w:rPr>
                <w:b/>
                <w:sz w:val="28"/>
                <w:szCs w:val="28"/>
                <w:u w:val="single"/>
              </w:rPr>
            </w:pPr>
          </w:p>
          <w:p w:rsidR="00997DEB" w:rsidRDefault="00997DEB" w:rsidP="00CF7469">
            <w:pPr>
              <w:rPr>
                <w:b/>
                <w:sz w:val="28"/>
                <w:szCs w:val="28"/>
              </w:rPr>
            </w:pPr>
            <w:r w:rsidRPr="00062248">
              <w:rPr>
                <w:b/>
                <w:sz w:val="28"/>
                <w:szCs w:val="28"/>
                <w:u w:val="single"/>
              </w:rPr>
              <w:t>Классическая механика.</w:t>
            </w:r>
            <w:r w:rsidRPr="00062248">
              <w:rPr>
                <w:b/>
                <w:sz w:val="28"/>
                <w:szCs w:val="28"/>
              </w:rPr>
              <w:t>21 час (16 часов по программе + 5 часов из резерва)</w:t>
            </w:r>
          </w:p>
          <w:p w:rsidR="00C25832" w:rsidRPr="00062248" w:rsidRDefault="00C25832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pStyle w:val="western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Введение. Классическая механика фундаментальная физическая теория. Механическое движение. Основные понятия классической механики.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pStyle w:val="western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Путь и перемещение.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pStyle w:val="western"/>
              <w:rPr>
                <w:sz w:val="28"/>
                <w:szCs w:val="28"/>
              </w:rPr>
            </w:pPr>
            <w:r w:rsidRPr="00062248">
              <w:rPr>
                <w:i/>
                <w:sz w:val="28"/>
                <w:szCs w:val="28"/>
              </w:rPr>
              <w:t xml:space="preserve"> Входная диагностика </w:t>
            </w:r>
            <w:r w:rsidRPr="00062248">
              <w:rPr>
                <w:sz w:val="28"/>
                <w:szCs w:val="28"/>
              </w:rPr>
              <w:t>Скорость. Ускорение.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Текущий</w:t>
            </w:r>
            <w:r w:rsidR="00C16C9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инструктаж по</w:t>
            </w:r>
            <w:r w:rsidR="00C16C9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технике безопасности</w:t>
            </w:r>
            <w:r w:rsidRPr="00062248">
              <w:rPr>
                <w:color w:val="003366"/>
                <w:sz w:val="28"/>
                <w:szCs w:val="28"/>
              </w:rPr>
              <w:t>.</w:t>
            </w:r>
            <w:r w:rsidR="00C16C99">
              <w:rPr>
                <w:color w:val="003366"/>
                <w:sz w:val="28"/>
                <w:szCs w:val="28"/>
              </w:rPr>
              <w:t xml:space="preserve"> </w:t>
            </w:r>
            <w:r w:rsidRPr="00062248">
              <w:rPr>
                <w:i/>
                <w:sz w:val="28"/>
                <w:szCs w:val="28"/>
              </w:rPr>
              <w:t>Лабораторная работа №1 «Измерение ускорения свободного падения».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7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pStyle w:val="western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Динамические характеристики движения. Масса и сила. Идеализированные объекты физики.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8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pStyle w:val="western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Основание классической механики.</w:t>
            </w:r>
            <w:r w:rsidR="00405075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 xml:space="preserve">Решение задач по теме: </w:t>
            </w:r>
            <w:r w:rsidRPr="00062248">
              <w:rPr>
                <w:i/>
                <w:sz w:val="28"/>
                <w:szCs w:val="28"/>
              </w:rPr>
              <w:t>«Основание классической механики»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9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7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pStyle w:val="western"/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7. </w:t>
            </w:r>
            <w:r w:rsidRPr="00062248">
              <w:rPr>
                <w:i/>
                <w:sz w:val="28"/>
                <w:szCs w:val="28"/>
              </w:rPr>
              <w:t>Контрольная работа №1 по теме: «Основание классической механики»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8</w:t>
            </w:r>
          </w:p>
        </w:tc>
        <w:tc>
          <w:tcPr>
            <w:tcW w:w="4860" w:type="dxa"/>
          </w:tcPr>
          <w:p w:rsidR="00062248" w:rsidRPr="00062248" w:rsidRDefault="00997DEB" w:rsidP="00062248">
            <w:pPr>
              <w:shd w:val="clear" w:color="auto" w:fill="FFFFFF"/>
              <w:tabs>
                <w:tab w:val="left" w:leader="dot" w:pos="6965"/>
                <w:tab w:val="right" w:pos="7498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Анализ контрольной работы.</w:t>
            </w:r>
          </w:p>
          <w:p w:rsidR="00997DEB" w:rsidRPr="00062248" w:rsidRDefault="00997DEB" w:rsidP="00062248">
            <w:pPr>
              <w:shd w:val="clear" w:color="auto" w:fill="FFFFFF"/>
              <w:tabs>
                <w:tab w:val="left" w:leader="dot" w:pos="6965"/>
                <w:tab w:val="right" w:pos="7498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Законы Ньютона.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9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0"/>
                <w:tab w:val="right" w:pos="7498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Закон всемирного тяготения. Принцип независимости действия сил. Принцип относительности Галилея. Границы применимости классической механики.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10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Текущий</w:t>
            </w:r>
            <w:r w:rsidR="00C16C9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инструктаж по</w:t>
            </w:r>
            <w:r w:rsidR="00C16C9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технике безопасности.</w:t>
            </w:r>
            <w:r w:rsidR="00C16C99">
              <w:rPr>
                <w:sz w:val="28"/>
                <w:szCs w:val="28"/>
              </w:rPr>
              <w:t xml:space="preserve"> </w:t>
            </w:r>
            <w:r w:rsidRPr="00062248">
              <w:rPr>
                <w:i/>
                <w:sz w:val="28"/>
                <w:szCs w:val="28"/>
              </w:rPr>
              <w:t>Лабораторная работа №2 «Исследование движения тела под действием посто</w:t>
            </w:r>
            <w:r w:rsidRPr="00062248">
              <w:rPr>
                <w:i/>
                <w:sz w:val="28"/>
                <w:szCs w:val="28"/>
              </w:rPr>
              <w:softHyphen/>
              <w:t>янной силы».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13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11</w:t>
            </w:r>
          </w:p>
        </w:tc>
        <w:tc>
          <w:tcPr>
            <w:tcW w:w="4860" w:type="dxa"/>
          </w:tcPr>
          <w:p w:rsidR="00997DEB" w:rsidRPr="00062248" w:rsidRDefault="00997DEB" w:rsidP="00062248">
            <w:pPr>
              <w:shd w:val="clear" w:color="auto" w:fill="FFFFFF"/>
              <w:tabs>
                <w:tab w:val="left" w:leader="dot" w:pos="6960"/>
                <w:tab w:val="right" w:pos="7498"/>
              </w:tabs>
              <w:rPr>
                <w:i/>
                <w:color w:val="003366"/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Текущий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инструктаж по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технике безопасности.</w:t>
            </w:r>
            <w:r w:rsidRPr="00062248">
              <w:rPr>
                <w:i/>
                <w:sz w:val="28"/>
                <w:szCs w:val="28"/>
              </w:rPr>
              <w:t xml:space="preserve"> Лабораторная работа </w:t>
            </w:r>
            <w:r w:rsidRPr="00062248">
              <w:rPr>
                <w:i/>
                <w:sz w:val="28"/>
                <w:szCs w:val="28"/>
              </w:rPr>
              <w:lastRenderedPageBreak/>
              <w:t>№3 «Изучение движения тел по окружности под дейст</w:t>
            </w:r>
            <w:r w:rsidRPr="00062248">
              <w:rPr>
                <w:i/>
                <w:sz w:val="28"/>
                <w:szCs w:val="28"/>
              </w:rPr>
              <w:softHyphen/>
              <w:t>вием сил тяжести и упругости».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12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0"/>
                <w:tab w:val="right" w:pos="7498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Импульс. Закон сохранения импульса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15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13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0"/>
                <w:tab w:val="right" w:pos="7498"/>
              </w:tabs>
              <w:rPr>
                <w:i/>
                <w:color w:val="003366"/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Текущий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инструктаж по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технике безопасности.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i/>
                <w:sz w:val="28"/>
                <w:szCs w:val="28"/>
              </w:rPr>
              <w:t>Лабораторная работа №4 «Исследование упругого и неупругого столкнове</w:t>
            </w:r>
            <w:r w:rsidRPr="00062248">
              <w:rPr>
                <w:i/>
                <w:sz w:val="28"/>
                <w:szCs w:val="28"/>
              </w:rPr>
              <w:softHyphen/>
              <w:t>ний тел».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14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0"/>
                <w:tab w:val="right" w:pos="7498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Закон сохранения механической энергии.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17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15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0"/>
                <w:tab w:val="right" w:pos="7498"/>
              </w:tabs>
              <w:rPr>
                <w:i/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Текущий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инструктаж по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технике безопасности.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i/>
                <w:sz w:val="28"/>
                <w:szCs w:val="28"/>
              </w:rPr>
              <w:t>Лабораторная работа № 5 «Сохранение механической энергии при движении тела под действием сил тяжести и упругости».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18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16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0"/>
                <w:tab w:val="right" w:pos="7498"/>
              </w:tabs>
              <w:rPr>
                <w:i/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Текущий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инструктаж по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технике безопасности.</w:t>
            </w:r>
            <w:r w:rsidRPr="00062248">
              <w:rPr>
                <w:i/>
                <w:sz w:val="28"/>
                <w:szCs w:val="28"/>
              </w:rPr>
              <w:t xml:space="preserve"> Лабораторная работа № 6 «Сравнение работы силы с изменением кинетиче</w:t>
            </w:r>
            <w:r w:rsidRPr="00062248">
              <w:rPr>
                <w:i/>
                <w:sz w:val="28"/>
                <w:szCs w:val="28"/>
              </w:rPr>
              <w:softHyphen/>
              <w:t>ской энергии тела».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19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17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50"/>
                <w:tab w:val="right" w:pos="7498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Объяснение движения небесны</w:t>
            </w:r>
            <w:r w:rsidRPr="00062248">
              <w:rPr>
                <w:b/>
                <w:sz w:val="28"/>
                <w:szCs w:val="28"/>
              </w:rPr>
              <w:t>х</w:t>
            </w:r>
            <w:r w:rsidRPr="00062248">
              <w:rPr>
                <w:sz w:val="28"/>
                <w:szCs w:val="28"/>
              </w:rPr>
              <w:t xml:space="preserve"> тел</w:t>
            </w:r>
            <w:proofErr w:type="gramStart"/>
            <w:r w:rsidRPr="00062248">
              <w:rPr>
                <w:sz w:val="28"/>
                <w:szCs w:val="28"/>
              </w:rPr>
              <w:t>.И</w:t>
            </w:r>
            <w:proofErr w:type="gramEnd"/>
            <w:r w:rsidRPr="00062248">
              <w:rPr>
                <w:sz w:val="28"/>
                <w:szCs w:val="28"/>
              </w:rPr>
              <w:t>сследование космоса.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18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50"/>
                <w:tab w:val="right" w:pos="7498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Баллистика.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21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19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50"/>
                <w:tab w:val="right" w:pos="7498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Решение задач по теме: </w:t>
            </w:r>
            <w:r w:rsidRPr="00062248">
              <w:rPr>
                <w:i/>
                <w:sz w:val="28"/>
                <w:szCs w:val="28"/>
              </w:rPr>
              <w:t>«Ядро классической механики»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22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20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50"/>
                <w:tab w:val="right" w:pos="7498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Решение задач по теме: </w:t>
            </w:r>
            <w:r w:rsidRPr="00062248">
              <w:rPr>
                <w:i/>
                <w:sz w:val="28"/>
                <w:szCs w:val="28"/>
              </w:rPr>
              <w:t>«Следствия классической механики»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23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21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062248">
              <w:rPr>
                <w:i/>
                <w:sz w:val="28"/>
                <w:szCs w:val="28"/>
              </w:rPr>
              <w:t xml:space="preserve">Контрольная работа №2 по теме: «Ядро и следствия классической механики». 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9571" w:type="dxa"/>
            <w:gridSpan w:val="6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b/>
                <w:sz w:val="28"/>
                <w:szCs w:val="28"/>
                <w:u w:val="single"/>
              </w:rPr>
              <w:t>Молекулярная физика.</w:t>
            </w:r>
            <w:r w:rsidRPr="00062248">
              <w:rPr>
                <w:b/>
                <w:sz w:val="28"/>
                <w:szCs w:val="28"/>
              </w:rPr>
              <w:t>34 часа (34 часа по программе)</w:t>
            </w:r>
          </w:p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24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5"/>
                <w:tab w:val="right" w:pos="7498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Анализ контрольной работы.</w:t>
            </w:r>
          </w:p>
          <w:p w:rsidR="00997DEB" w:rsidRPr="00062248" w:rsidRDefault="00997DEB" w:rsidP="00CF7469">
            <w:pPr>
              <w:shd w:val="clear" w:color="auto" w:fill="FFFFFF"/>
              <w:tabs>
                <w:tab w:val="left" w:leader="dot" w:pos="696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Тепловые явления. Тепловое движение. Макроскопическая</w:t>
            </w:r>
            <w:r w:rsidR="00062248" w:rsidRPr="00062248">
              <w:rPr>
                <w:sz w:val="28"/>
                <w:szCs w:val="28"/>
              </w:rPr>
              <w:t xml:space="preserve"> система и методы её изучения.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25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Основные положения МКТ и их опытное обоснование. Атомы и молекулы, их характеристики.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26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3. Движение молекул. Броуновское движение. Диффузия. Скорость движения молекул, связь </w:t>
            </w:r>
            <w:r w:rsidR="00062248" w:rsidRPr="00062248">
              <w:rPr>
                <w:sz w:val="28"/>
                <w:szCs w:val="28"/>
              </w:rPr>
              <w:t xml:space="preserve">скорости с </w:t>
            </w:r>
            <w:r w:rsidR="00062248" w:rsidRPr="00062248">
              <w:rPr>
                <w:sz w:val="28"/>
                <w:szCs w:val="28"/>
              </w:rPr>
              <w:lastRenderedPageBreak/>
              <w:t>температурой тела.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5"/>
              </w:tabs>
              <w:rPr>
                <w:spacing w:val="-13"/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4. Взаимодействие молекул и атомов. Потенц</w:t>
            </w:r>
            <w:r w:rsidR="00062248" w:rsidRPr="00062248">
              <w:rPr>
                <w:sz w:val="28"/>
                <w:szCs w:val="28"/>
              </w:rPr>
              <w:t xml:space="preserve">иальная энергия взаимодействия </w:t>
            </w:r>
            <w:r w:rsidRPr="00062248">
              <w:rPr>
                <w:sz w:val="28"/>
                <w:szCs w:val="28"/>
              </w:rPr>
              <w:t>молекул и атомов и агрегатное состояние вещества.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28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5"/>
              </w:tabs>
              <w:rPr>
                <w:i/>
                <w:spacing w:val="-16"/>
                <w:sz w:val="28"/>
                <w:szCs w:val="28"/>
              </w:rPr>
            </w:pPr>
            <w:r w:rsidRPr="00062248">
              <w:rPr>
                <w:i/>
                <w:spacing w:val="-16"/>
                <w:sz w:val="28"/>
                <w:szCs w:val="28"/>
              </w:rPr>
              <w:t>Контрольная работа №3 по теме: «</w:t>
            </w:r>
            <w:r w:rsidRPr="00062248">
              <w:rPr>
                <w:i/>
                <w:sz w:val="28"/>
                <w:szCs w:val="28"/>
              </w:rPr>
              <w:t>Основы молекулярно-кинетической теории строения вещества».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29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5"/>
                <w:tab w:val="right" w:pos="7498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Анализ контрольной работы.</w:t>
            </w:r>
          </w:p>
          <w:p w:rsidR="00997DEB" w:rsidRPr="00062248" w:rsidRDefault="00997DEB" w:rsidP="00CF7469">
            <w:pPr>
              <w:shd w:val="clear" w:color="auto" w:fill="FFFFFF"/>
              <w:tabs>
                <w:tab w:val="left" w:leader="dot" w:pos="6965"/>
              </w:tabs>
              <w:rPr>
                <w:spacing w:val="-17"/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Термодинамическая система, параметры её состояния.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Температура. Термодинамическое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 xml:space="preserve">равновесие. 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30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7</w:t>
            </w:r>
          </w:p>
        </w:tc>
        <w:tc>
          <w:tcPr>
            <w:tcW w:w="4860" w:type="dxa"/>
          </w:tcPr>
          <w:p w:rsidR="00997DEB" w:rsidRPr="00062248" w:rsidRDefault="00997DEB" w:rsidP="00062248">
            <w:pPr>
              <w:shd w:val="clear" w:color="auto" w:fill="FFFFFF"/>
              <w:tabs>
                <w:tab w:val="left" w:leader="dot" w:pos="6965"/>
              </w:tabs>
              <w:rPr>
                <w:spacing w:val="-2"/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Внутренняя энергия макроскопической системы. Количество теплоты.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31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8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5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Работа в термодинамике.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32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9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5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Первый закон термодинамики.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33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10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65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Необратимость тепловых процессов. Второй закон термодинамики его статистический смысл. 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34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11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i/>
                <w:sz w:val="28"/>
                <w:szCs w:val="28"/>
              </w:rPr>
            </w:pPr>
            <w:r w:rsidRPr="00062248">
              <w:rPr>
                <w:i/>
                <w:sz w:val="28"/>
                <w:szCs w:val="28"/>
              </w:rPr>
              <w:t xml:space="preserve"> Контрольная работа №4 по теме:</w:t>
            </w:r>
          </w:p>
          <w:p w:rsidR="00997DEB" w:rsidRPr="00062248" w:rsidRDefault="00997DEB" w:rsidP="00062248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i/>
                <w:sz w:val="28"/>
                <w:szCs w:val="28"/>
              </w:rPr>
              <w:t>«Основные</w:t>
            </w:r>
            <w:r w:rsidR="001D0369">
              <w:rPr>
                <w:i/>
                <w:sz w:val="28"/>
                <w:szCs w:val="28"/>
              </w:rPr>
              <w:t xml:space="preserve"> </w:t>
            </w:r>
            <w:r w:rsidRPr="00062248">
              <w:rPr>
                <w:i/>
                <w:sz w:val="28"/>
                <w:szCs w:val="28"/>
              </w:rPr>
              <w:t>понятия и законы термодинамики».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35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12</w:t>
            </w:r>
          </w:p>
        </w:tc>
        <w:tc>
          <w:tcPr>
            <w:tcW w:w="4860" w:type="dxa"/>
          </w:tcPr>
          <w:p w:rsidR="00997DEB" w:rsidRPr="00062248" w:rsidRDefault="00997DEB" w:rsidP="00062248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Анализ контрольной работы.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Идеальный газ. Давление идеального газа. Основное уравнение МКТ идеального газа.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36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13</w:t>
            </w:r>
          </w:p>
        </w:tc>
        <w:tc>
          <w:tcPr>
            <w:tcW w:w="4860" w:type="dxa"/>
          </w:tcPr>
          <w:p w:rsidR="00997DEB" w:rsidRPr="00062248" w:rsidRDefault="00997DEB" w:rsidP="00062248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Абсолютная температура – мера средней кинетической энергии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частиц. Уравн</w:t>
            </w:r>
            <w:r w:rsidR="00062248" w:rsidRPr="00062248">
              <w:rPr>
                <w:sz w:val="28"/>
                <w:szCs w:val="28"/>
              </w:rPr>
              <w:t>ение состояния идеального газа.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37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14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Решение задач по теме: «Уравнение состояния идеального газа»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38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15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proofErr w:type="spellStart"/>
            <w:r w:rsidRPr="00062248">
              <w:rPr>
                <w:sz w:val="28"/>
                <w:szCs w:val="28"/>
              </w:rPr>
              <w:t>Изопроцессы</w:t>
            </w:r>
            <w:proofErr w:type="spellEnd"/>
            <w:r w:rsidRPr="00062248">
              <w:rPr>
                <w:sz w:val="28"/>
                <w:szCs w:val="28"/>
              </w:rPr>
              <w:t>.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Адиабатный процесс.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39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16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Применение первого закона термодинамики</w:t>
            </w:r>
            <w:r w:rsidR="001D0369">
              <w:rPr>
                <w:sz w:val="28"/>
                <w:szCs w:val="28"/>
              </w:rPr>
              <w:t xml:space="preserve"> к </w:t>
            </w:r>
            <w:r w:rsidRPr="00062248">
              <w:rPr>
                <w:sz w:val="28"/>
                <w:szCs w:val="28"/>
              </w:rPr>
              <w:t xml:space="preserve"> </w:t>
            </w:r>
            <w:proofErr w:type="spellStart"/>
            <w:r w:rsidRPr="00062248">
              <w:rPr>
                <w:sz w:val="28"/>
                <w:szCs w:val="28"/>
              </w:rPr>
              <w:t>изопроцессам</w:t>
            </w:r>
            <w:proofErr w:type="spellEnd"/>
            <w:r w:rsidRPr="00062248">
              <w:rPr>
                <w:sz w:val="28"/>
                <w:szCs w:val="28"/>
              </w:rPr>
              <w:t>.</w:t>
            </w:r>
          </w:p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Решение задач по теме: </w:t>
            </w:r>
            <w:r w:rsidRPr="00062248">
              <w:rPr>
                <w:i/>
                <w:sz w:val="28"/>
                <w:szCs w:val="28"/>
              </w:rPr>
              <w:t>«</w:t>
            </w:r>
            <w:proofErr w:type="spellStart"/>
            <w:r w:rsidRPr="00062248">
              <w:rPr>
                <w:i/>
                <w:sz w:val="28"/>
                <w:szCs w:val="28"/>
              </w:rPr>
              <w:t>Изопроцессы</w:t>
            </w:r>
            <w:proofErr w:type="spellEnd"/>
            <w:r w:rsidRPr="00062248">
              <w:rPr>
                <w:i/>
                <w:sz w:val="28"/>
                <w:szCs w:val="28"/>
              </w:rPr>
              <w:t>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40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17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Реальный газ. Критическая температура. Критическое состояние вещества.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41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18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Насыщенный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и ненасыщенный пар.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 xml:space="preserve">Зависимость давления насыщенного </w:t>
            </w:r>
            <w:r w:rsidRPr="00062248">
              <w:rPr>
                <w:sz w:val="28"/>
                <w:szCs w:val="28"/>
              </w:rPr>
              <w:lastRenderedPageBreak/>
              <w:t xml:space="preserve">пара от температуры. 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19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Абсолютная и относительная влажность воздуха. Точка росы. 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43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20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rPr>
                <w:b/>
                <w:i/>
                <w:color w:val="003366"/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Текущий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инструктаж по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технике безопасности.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i/>
                <w:sz w:val="28"/>
                <w:szCs w:val="28"/>
              </w:rPr>
              <w:t>Лабораторная работа № 7 «Измерение влажности воздуха».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44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21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Применение газов в технике. Принципы работы тепловых двигателей.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 xml:space="preserve">КПД. 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45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22</w:t>
            </w:r>
          </w:p>
        </w:tc>
        <w:tc>
          <w:tcPr>
            <w:tcW w:w="4860" w:type="dxa"/>
          </w:tcPr>
          <w:p w:rsidR="00997DEB" w:rsidRPr="00062248" w:rsidRDefault="00997DEB" w:rsidP="00062248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Тепловые двигатели. Принцип работы холодильной машины. Применение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тепловых двигателей в народном хозяйстве и охрана окружающей среды.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46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23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9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Решение задач по теме: </w:t>
            </w:r>
            <w:r w:rsidRPr="00062248">
              <w:rPr>
                <w:i/>
                <w:sz w:val="28"/>
                <w:szCs w:val="28"/>
              </w:rPr>
              <w:t>«Свойства газов»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47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24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i/>
                <w:sz w:val="28"/>
                <w:szCs w:val="28"/>
              </w:rPr>
            </w:pPr>
            <w:r w:rsidRPr="00062248">
              <w:rPr>
                <w:i/>
                <w:sz w:val="28"/>
                <w:szCs w:val="28"/>
              </w:rPr>
              <w:t xml:space="preserve"> Контрольная работа №5 по теме:</w:t>
            </w:r>
          </w:p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i/>
                <w:sz w:val="28"/>
                <w:szCs w:val="28"/>
              </w:rPr>
            </w:pPr>
            <w:r w:rsidRPr="00062248">
              <w:rPr>
                <w:i/>
                <w:sz w:val="28"/>
                <w:szCs w:val="28"/>
              </w:rPr>
              <w:t>«Свойства газов»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48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25</w:t>
            </w:r>
          </w:p>
        </w:tc>
        <w:tc>
          <w:tcPr>
            <w:tcW w:w="4860" w:type="dxa"/>
          </w:tcPr>
          <w:p w:rsidR="00997DEB" w:rsidRPr="00062248" w:rsidRDefault="00997DEB" w:rsidP="00062248">
            <w:pPr>
              <w:shd w:val="clear" w:color="auto" w:fill="FFFFFF"/>
              <w:tabs>
                <w:tab w:val="left" w:leader="dot" w:pos="698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Анализ контрольной работы. Строение твердого кристаллического тела. Кристаллическая решетка, её типы. Полиморфизм.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49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26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89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Анизотропия свой</w:t>
            </w:r>
            <w:proofErr w:type="gramStart"/>
            <w:r w:rsidRPr="00062248">
              <w:rPr>
                <w:sz w:val="28"/>
                <w:szCs w:val="28"/>
              </w:rPr>
              <w:t>ств кр</w:t>
            </w:r>
            <w:proofErr w:type="gramEnd"/>
            <w:r w:rsidRPr="00062248">
              <w:rPr>
                <w:sz w:val="28"/>
                <w:szCs w:val="28"/>
              </w:rPr>
              <w:t>исталлических тел.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50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27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Деформация твердого тела. Виды деформации.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 xml:space="preserve">Механическое напряжение. Предел и запас прочности. 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51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28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Механические свойства твердых тел</w:t>
            </w:r>
            <w:proofErr w:type="gramStart"/>
            <w:r w:rsidRPr="00062248">
              <w:rPr>
                <w:sz w:val="28"/>
                <w:szCs w:val="28"/>
              </w:rPr>
              <w:t>.У</w:t>
            </w:r>
            <w:proofErr w:type="gramEnd"/>
            <w:r w:rsidRPr="00062248">
              <w:rPr>
                <w:sz w:val="28"/>
                <w:szCs w:val="28"/>
              </w:rPr>
              <w:t>правление механическими свойствами.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52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29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Реальный кристалл. Жидкие кристаллы и их применение.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53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30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Аморфное состояние твердого тела. Полимеры. Композиты.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54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31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9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Модель жидкого состояния поверхностного натяжения.</w:t>
            </w:r>
          </w:p>
          <w:p w:rsidR="00997DEB" w:rsidRPr="00062248" w:rsidRDefault="00997DEB" w:rsidP="00CF7469">
            <w:pPr>
              <w:shd w:val="clear" w:color="auto" w:fill="FFFFFF"/>
              <w:tabs>
                <w:tab w:val="left" w:leader="dot" w:pos="6979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Свойства поверхностного слоя жидкости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55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32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Смачивание. Капиллярность.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56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33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i/>
                <w:color w:val="003366"/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 Текущий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инструктаж по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технике безопасности.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i/>
                <w:sz w:val="28"/>
                <w:szCs w:val="28"/>
              </w:rPr>
              <w:t xml:space="preserve">Лабораторная работа № 8 «Измерение коэффициента </w:t>
            </w:r>
            <w:r w:rsidRPr="00062248">
              <w:rPr>
                <w:i/>
                <w:sz w:val="28"/>
                <w:szCs w:val="28"/>
              </w:rPr>
              <w:lastRenderedPageBreak/>
              <w:t>поверхностного натяжения жидкости</w:t>
            </w:r>
            <w:r w:rsidRPr="00062248">
              <w:rPr>
                <w:sz w:val="28"/>
                <w:szCs w:val="28"/>
              </w:rPr>
              <w:t>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34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i/>
                <w:sz w:val="28"/>
                <w:szCs w:val="28"/>
              </w:rPr>
            </w:pPr>
            <w:r w:rsidRPr="00062248">
              <w:rPr>
                <w:i/>
                <w:sz w:val="28"/>
                <w:szCs w:val="28"/>
              </w:rPr>
              <w:t xml:space="preserve"> Контрольная работа №6 «Свойства твердых тел и жидкостей».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9571" w:type="dxa"/>
            <w:gridSpan w:val="6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  <w:p w:rsidR="00997DEB" w:rsidRDefault="00997DEB" w:rsidP="00CF7469">
            <w:pPr>
              <w:rPr>
                <w:b/>
                <w:sz w:val="28"/>
                <w:szCs w:val="28"/>
              </w:rPr>
            </w:pPr>
            <w:r w:rsidRPr="00062248">
              <w:rPr>
                <w:b/>
                <w:sz w:val="28"/>
                <w:szCs w:val="28"/>
                <w:u w:val="single"/>
              </w:rPr>
              <w:t>Электродинамика.</w:t>
            </w:r>
            <w:r w:rsidRPr="00062248">
              <w:rPr>
                <w:b/>
                <w:sz w:val="28"/>
                <w:szCs w:val="28"/>
              </w:rPr>
              <w:t>11 часов (11 часов по программе)</w:t>
            </w:r>
          </w:p>
          <w:p w:rsidR="00C25832" w:rsidRPr="00062248" w:rsidRDefault="00C25832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58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35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Анализ контрольной работы.</w:t>
            </w:r>
          </w:p>
          <w:p w:rsidR="00997DEB" w:rsidRPr="00062248" w:rsidRDefault="00997DEB" w:rsidP="00062248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Электрический заряд.</w:t>
            </w:r>
            <w:r w:rsidR="001D0369">
              <w:rPr>
                <w:sz w:val="28"/>
                <w:szCs w:val="28"/>
              </w:rPr>
              <w:t xml:space="preserve"> </w:t>
            </w:r>
            <w:r w:rsidRPr="00062248">
              <w:rPr>
                <w:sz w:val="28"/>
                <w:szCs w:val="28"/>
              </w:rPr>
              <w:t>Два рода электрического зарядов. Дискретность зарядов.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59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36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Электризация тел. Закон сохранения электрического заряда.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60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37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Электрические силы. Закон Кулона.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61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38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4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Электрическое поле. Напряженность. Принцип суперпозиции электрических полей.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62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39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Линии напряженности электростатического поля. 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63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40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Проводники в электростатическом поле.</w:t>
            </w:r>
          </w:p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Диэлектрики в электростатическом поле.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64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41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Работа электростатического поля.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65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42</w:t>
            </w:r>
          </w:p>
        </w:tc>
        <w:tc>
          <w:tcPr>
            <w:tcW w:w="4860" w:type="dxa"/>
          </w:tcPr>
          <w:p w:rsidR="00997DEB" w:rsidRPr="00062248" w:rsidRDefault="00997DEB" w:rsidP="00062248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Потенциал электростатического поля. Разность потенциалов. Связь между напряженностью и разностью потенциалов. 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66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43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Электрическая емкость. Энергия электростатического поля заряженного конденсатора.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67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44</w:t>
            </w:r>
          </w:p>
        </w:tc>
        <w:tc>
          <w:tcPr>
            <w:tcW w:w="4860" w:type="dxa"/>
          </w:tcPr>
          <w:p w:rsidR="00997DEB" w:rsidRPr="00062248" w:rsidRDefault="00997DEB" w:rsidP="00062248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 xml:space="preserve">Решение задач по теме: </w:t>
            </w:r>
            <w:r w:rsidRPr="00062248">
              <w:rPr>
                <w:i/>
                <w:sz w:val="28"/>
                <w:szCs w:val="28"/>
              </w:rPr>
              <w:t>«Электростатика»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68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45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i/>
                <w:sz w:val="28"/>
                <w:szCs w:val="28"/>
              </w:rPr>
              <w:t>Контрольная работа №7по теме: «Электростатика»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9571" w:type="dxa"/>
            <w:gridSpan w:val="6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Повторение. (2 часа из резерва)</w:t>
            </w: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69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997DEB" w:rsidRPr="00062248" w:rsidRDefault="00997DEB" w:rsidP="00062248">
            <w:pPr>
              <w:shd w:val="clear" w:color="auto" w:fill="FFFFFF"/>
              <w:tabs>
                <w:tab w:val="left" w:leader="dot" w:pos="6970"/>
              </w:tabs>
              <w:rPr>
                <w:i/>
                <w:sz w:val="28"/>
                <w:szCs w:val="28"/>
              </w:rPr>
            </w:pPr>
            <w:r w:rsidRPr="00062248">
              <w:rPr>
                <w:i/>
                <w:sz w:val="28"/>
                <w:szCs w:val="28"/>
              </w:rPr>
              <w:t>Обобщающее повторение за курс физики 10 класса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  <w:tr w:rsidR="00997DEB" w:rsidRPr="00062248" w:rsidTr="00CF7469">
        <w:tc>
          <w:tcPr>
            <w:tcW w:w="648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70</w:t>
            </w:r>
          </w:p>
        </w:tc>
        <w:tc>
          <w:tcPr>
            <w:tcW w:w="54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  <w:r w:rsidRPr="00062248">
              <w:rPr>
                <w:sz w:val="28"/>
                <w:szCs w:val="28"/>
              </w:rPr>
              <w:t>2</w:t>
            </w:r>
          </w:p>
        </w:tc>
        <w:tc>
          <w:tcPr>
            <w:tcW w:w="4860" w:type="dxa"/>
          </w:tcPr>
          <w:p w:rsidR="00997DEB" w:rsidRPr="00062248" w:rsidRDefault="00997DEB" w:rsidP="00CF7469">
            <w:pPr>
              <w:shd w:val="clear" w:color="auto" w:fill="FFFFFF"/>
              <w:tabs>
                <w:tab w:val="left" w:leader="dot" w:pos="6970"/>
              </w:tabs>
              <w:rPr>
                <w:i/>
                <w:sz w:val="28"/>
                <w:szCs w:val="28"/>
              </w:rPr>
            </w:pPr>
            <w:r w:rsidRPr="00062248">
              <w:rPr>
                <w:i/>
                <w:sz w:val="28"/>
                <w:szCs w:val="28"/>
              </w:rPr>
              <w:t>Обобщающее повторение</w:t>
            </w:r>
            <w:r w:rsidR="001D0369">
              <w:rPr>
                <w:i/>
                <w:sz w:val="28"/>
                <w:szCs w:val="28"/>
              </w:rPr>
              <w:t xml:space="preserve"> </w:t>
            </w:r>
            <w:r w:rsidRPr="00062248">
              <w:rPr>
                <w:i/>
                <w:sz w:val="28"/>
                <w:szCs w:val="28"/>
              </w:rPr>
              <w:t>за курс физики 10 класса</w:t>
            </w:r>
          </w:p>
        </w:tc>
        <w:tc>
          <w:tcPr>
            <w:tcW w:w="900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027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997DEB" w:rsidRPr="00062248" w:rsidRDefault="00997DEB" w:rsidP="00CF7469">
            <w:pPr>
              <w:rPr>
                <w:sz w:val="28"/>
                <w:szCs w:val="28"/>
              </w:rPr>
            </w:pPr>
          </w:p>
        </w:tc>
      </w:tr>
    </w:tbl>
    <w:p w:rsidR="002676A5" w:rsidRDefault="002676A5" w:rsidP="00062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1F67" w:rsidRDefault="00661F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B2D26" w:rsidRPr="000F3B8C" w:rsidRDefault="00DB2D26" w:rsidP="00DB2D26">
      <w:pPr>
        <w:pStyle w:val="western"/>
        <w:spacing w:after="0" w:afterAutospacing="0"/>
        <w:rPr>
          <w:b/>
          <w:sz w:val="28"/>
          <w:szCs w:val="28"/>
        </w:rPr>
      </w:pPr>
      <w:r w:rsidRPr="000F3B8C">
        <w:rPr>
          <w:b/>
          <w:sz w:val="28"/>
          <w:szCs w:val="28"/>
        </w:rPr>
        <w:lastRenderedPageBreak/>
        <w:t xml:space="preserve">Календарно-тематическое планирование   по курсу физики </w:t>
      </w:r>
      <w:r>
        <w:rPr>
          <w:b/>
          <w:sz w:val="28"/>
          <w:szCs w:val="28"/>
        </w:rPr>
        <w:t>11</w:t>
      </w:r>
      <w:bookmarkStart w:id="0" w:name="_GoBack"/>
      <w:bookmarkEnd w:id="0"/>
      <w:r w:rsidRPr="000F3B8C">
        <w:rPr>
          <w:b/>
          <w:sz w:val="28"/>
          <w:szCs w:val="28"/>
        </w:rPr>
        <w:t xml:space="preserve"> класса Н.С. </w:t>
      </w:r>
      <w:proofErr w:type="spellStart"/>
      <w:r w:rsidRPr="000F3B8C">
        <w:rPr>
          <w:b/>
          <w:sz w:val="28"/>
          <w:szCs w:val="28"/>
        </w:rPr>
        <w:t>Пурышева</w:t>
      </w:r>
      <w:proofErr w:type="spellEnd"/>
      <w:r w:rsidRPr="000F3B8C">
        <w:rPr>
          <w:b/>
          <w:sz w:val="28"/>
          <w:szCs w:val="28"/>
        </w:rPr>
        <w:t xml:space="preserve">, Н.Е. </w:t>
      </w:r>
      <w:proofErr w:type="spellStart"/>
      <w:r w:rsidRPr="000F3B8C">
        <w:rPr>
          <w:b/>
          <w:sz w:val="28"/>
          <w:szCs w:val="28"/>
        </w:rPr>
        <w:t>Важеевская</w:t>
      </w:r>
      <w:proofErr w:type="spellEnd"/>
      <w:r w:rsidRPr="000F3B8C">
        <w:rPr>
          <w:b/>
          <w:sz w:val="28"/>
          <w:szCs w:val="28"/>
        </w:rPr>
        <w:t>, Д.А.Исаев.</w:t>
      </w:r>
    </w:p>
    <w:p w:rsidR="00661F67" w:rsidRDefault="00661F67" w:rsidP="00661F67"/>
    <w:tbl>
      <w:tblPr>
        <w:tblW w:w="1020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4592"/>
        <w:gridCol w:w="659"/>
        <w:gridCol w:w="1325"/>
        <w:gridCol w:w="1191"/>
        <w:gridCol w:w="1540"/>
      </w:tblGrid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spellEnd"/>
            <w:proofErr w:type="gramEnd"/>
          </w:p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по плану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Дата фактическая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1D0369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7013"/>
                <w:tab w:val="right" w:pos="7498"/>
              </w:tabs>
              <w:jc w:val="center"/>
              <w:rPr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Электродинамика </w:t>
            </w:r>
          </w:p>
          <w:p w:rsidR="00661F67" w:rsidRPr="00C472C3" w:rsidRDefault="00661F67" w:rsidP="00405075">
            <w:pPr>
              <w:shd w:val="clear" w:color="auto" w:fill="FFFFFF"/>
              <w:tabs>
                <w:tab w:val="left" w:leader="dot" w:pos="7013"/>
                <w:tab w:val="right" w:pos="7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35 часов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7013"/>
                <w:tab w:val="right" w:pos="7498"/>
              </w:tabs>
              <w:jc w:val="center"/>
              <w:rPr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Постоянный электрический ток. </w:t>
            </w:r>
          </w:p>
          <w:p w:rsidR="00661F67" w:rsidRPr="00C472C3" w:rsidRDefault="00661F67" w:rsidP="00405075">
            <w:pPr>
              <w:shd w:val="clear" w:color="auto" w:fill="FFFFFF"/>
              <w:tabs>
                <w:tab w:val="left" w:leader="dot" w:pos="7013"/>
                <w:tab w:val="right" w:pos="7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10 ч.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7013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1/1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Вводный инструктаж по технике безопасности в кабинете физики. Условие существования электрического тока.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7013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1,§2 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7008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2/2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Носители электрического тока в различных средах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7008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98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9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Электродвижущая сила. Закон Ома для полной цепи.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98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5. до соединения проводников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9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9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  <w:r w:rsidR="001D0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инструктаж по</w:t>
            </w:r>
            <w:r w:rsidR="001D0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технике безопасности. Лабораторная работа №1 «Измерение электрического сопротивления с помощью омметра»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9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9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9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  <w:r w:rsidR="001D0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инструктаж по</w:t>
            </w:r>
            <w:r w:rsidR="001D0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технике безопасности. Лабораторная работа №2 «Измерение ЭДС и внутреннего сопротивления источника тока»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9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Электрические цепи с последовательным и параллельным проводником.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Применение законов постоянного тока</w:t>
            </w:r>
          </w:p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Применение электропроводности жидкости.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6, §7. 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Применение вакуумных приборов, газовых разрядов.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  <w:tab w:val="right" w:pos="74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§8,9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9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9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Применение полупроводников.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  <w:tab w:val="right" w:pos="74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§10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/10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по теме: «Постоянный электрический ток»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Взаимосвязь электрического и магнитного полей. 6 часов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/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1/11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</w:t>
            </w:r>
          </w:p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Магнитное поле. Вектор магнитной индукции. Магнитное поле тока.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§11- 13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2/12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Действие магнитного поля на проводник с током. Действие магнитного поля на движущиеся заряды.</w:t>
            </w:r>
            <w:r w:rsidR="001D0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Принцип действия электроизмерительных приборов.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§14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3/13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Явление электромагнитной индукции. Магнитный поток. ЭДС индукции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§15.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4/14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Закон электромагнитной индукции. Правило Ленца.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5/15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Самоиндукция. Индуктивность.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6/16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Вихревое электрическое поле. Взаимосвязь электрического и магнитного полей.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Конспект.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Электромагнитные колебания и волны. 6 часов.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/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1/17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Свободные механические колебания. Гармонические колебания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 §18,19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2/18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Колебательный контур. Свободные электромагнитные колебания. Превращения энергии в колебательном контуре. Период электромагнитных колебаний.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Вынужденные электромагнитные колебания. Переменный ток. Генератор переменного тока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21. 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4/20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Электромагнитное поле.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22. 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5/21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Излучение и прием электромагнитных волн. Скорость электромагнитных волн. Свойства электромагнитных волн.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23,24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6/22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по темам:</w:t>
            </w:r>
          </w:p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«Взаимосвязь электри</w:t>
            </w:r>
            <w:r>
              <w:rPr>
                <w:sz w:val="28"/>
                <w:szCs w:val="28"/>
              </w:rPr>
              <w:t>ческого и магнитного полей» и «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Электромагнитные колебания и 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волны».</w:t>
            </w:r>
            <w:proofErr w:type="gram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Оптика. 8 часов.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/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1/23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Понятия и законы геометрической оптики.</w:t>
            </w:r>
            <w:r w:rsidR="001D0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Электромагнитная природа света. Законы распространения света.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25, 26.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2/24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  <w:r w:rsidR="001D0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инструктаж по</w:t>
            </w:r>
            <w:r w:rsidR="001D0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технике безопасности. Лабораторная работа № 3 «Измерение показателя преломления стекла».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3/25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Ход лучей в зеркалах, призмах и линзах. Формула тонкой линзы.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4/26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Оптические приборы.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50"/>
                <w:tab w:val="right" w:pos="74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5/27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Волновые свойства света: интерференция, дифракция, дисперсия. Поляризация света.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29, 30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6/28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Скорость света и её экспериментальное определение.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§31,32. 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7/29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Электромагнитные волны и их практическое применение.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8/30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  <w:tab w:val="right" w:pos="7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Контрольная работа №3 по теме: «Оптика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pacing w:val="-17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Основы специальной теории относительности . 5 ч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/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1/31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</w:t>
            </w:r>
          </w:p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Электродинамика и принцип относительности.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 §34,35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2/32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Постулаты специальной теории относительности.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36,37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3/33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Релятивистский импульс.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4/34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 массы и энергии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6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5/35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по теме:</w:t>
            </w:r>
          </w:p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« Основы специальной теории относительности».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квантовой физики и астрофизики.28 ч.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/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Фотоэффект 6 ч.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/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1/36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Гипотеза Планка о квантах. Фотоэффект. Законы фотоэффекта.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§40.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2/37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Фотон. Фотоэлементы.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§41,42.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3/38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Гипотеза де Бройля о волновых свойствах частиц. Корпускулярно- волновой дуализм.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§43 (п.1)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4/39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Давление света. Соотношение неопределенностей Гейзенберга.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5/40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«Фотоэффект»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Повторить основное к главе 6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6/41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№5 по теме</w:t>
            </w:r>
            <w:proofErr w:type="gramStart"/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Фотоэффект».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Строение атомов. 5 часов.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/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1/42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Опыты Резерфорда. Строение атома.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2/43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Квантовые постулаты Бора.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3/44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Спектры испускания и поглощения.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4/45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  <w:r w:rsidR="001D0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инструктаж по</w:t>
            </w:r>
            <w:r w:rsidR="001D0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технике безопасности. Лабораторная работа №4 «Наблюдение линейчатых спектров»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5/46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Лазеры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9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Атомное ядро11 ч.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/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/47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Радиоактивность. Состав атомного ядра. Протонно-нейтронная модель ядра.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§48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/48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Ядерные силы. Энергия связи атомных ядер. Дефект масс.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/49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Радиоактивные превращения. Закон радиоактивного распада.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8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/50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Ядерные реакции. Энергетический выход ядерных реакций.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/51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«Энергетический выход ядерных реакций».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/52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Деление ядер урана. Цепная реакция.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52 (п</w:t>
            </w:r>
            <w:proofErr w:type="gramStart"/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,2)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/53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Ядерная энергетика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/54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Энергия синтеза атомных ядер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53, сообщения.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/55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Биологическое действие радиоактивных излучений. Доза излучения.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/56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Элементарные частицы. Фундаментальные взаимодействия.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§55. Основное в главе 8 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/57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№6 «Атомное ядро».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астрофизики 6 часов.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/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1/58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</w:t>
            </w:r>
          </w:p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Солнечная система.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2/59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Звезды и источники их энергий.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3/60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Внутреннее строение Солнца.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center" w:pos="13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4/61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Галактика. Типы галактик. Современные представления о происхождении и эволюции солнца и звезд.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59,60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5/62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Вселенная. 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6/63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Применимость законов физики для объяснения природы небесных тел. Пространственные масштабы наблюдаемой Вселенной и применимость физических законов.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§</w:t>
            </w: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7 часов.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/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1/64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 xml:space="preserve"> Кинематика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2/65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Динамика. Законы сохранения.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3/66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Молекулярная физика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4/67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Электростатика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5/68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Электродинамика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6/69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Электродинамика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</w:tr>
      <w:tr w:rsidR="00661F67" w:rsidRPr="00C472C3" w:rsidTr="004050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7/70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hd w:val="clear" w:color="auto" w:fill="FFFFFF"/>
              <w:tabs>
                <w:tab w:val="left" w:leader="dot" w:pos="69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Элементы квантовой физики.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Default="00661F67" w:rsidP="00405075">
            <w:r w:rsidRPr="00B173EF">
              <w:rPr>
                <w:sz w:val="28"/>
                <w:szCs w:val="28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F67" w:rsidRPr="00C472C3" w:rsidRDefault="00661F67" w:rsidP="004050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2C3"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</w:tr>
    </w:tbl>
    <w:p w:rsidR="00661F67" w:rsidRDefault="00661F67" w:rsidP="00661F67"/>
    <w:p w:rsidR="00661F67" w:rsidRPr="00126BA7" w:rsidRDefault="00661F67" w:rsidP="00062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61F67" w:rsidRPr="00126BA7" w:rsidSect="00566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FreeSerif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6A5"/>
    <w:rsid w:val="00062248"/>
    <w:rsid w:val="000D2C78"/>
    <w:rsid w:val="000F3B8C"/>
    <w:rsid w:val="00126BA7"/>
    <w:rsid w:val="00132E39"/>
    <w:rsid w:val="001D0369"/>
    <w:rsid w:val="002676A5"/>
    <w:rsid w:val="00405075"/>
    <w:rsid w:val="00472036"/>
    <w:rsid w:val="00516F9A"/>
    <w:rsid w:val="00566EA3"/>
    <w:rsid w:val="00661F67"/>
    <w:rsid w:val="00671E31"/>
    <w:rsid w:val="006779BC"/>
    <w:rsid w:val="0077100B"/>
    <w:rsid w:val="007E3B98"/>
    <w:rsid w:val="008B4E0B"/>
    <w:rsid w:val="00997DEB"/>
    <w:rsid w:val="00BD0367"/>
    <w:rsid w:val="00C16C99"/>
    <w:rsid w:val="00C25832"/>
    <w:rsid w:val="00CF7469"/>
    <w:rsid w:val="00DB2D26"/>
    <w:rsid w:val="00E26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97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997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F4146-D12C-438C-94C1-E17A3F0D5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37</Pages>
  <Words>10707</Words>
  <Characters>61036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dcterms:created xsi:type="dcterms:W3CDTF">2019-07-02T09:31:00Z</dcterms:created>
  <dcterms:modified xsi:type="dcterms:W3CDTF">2019-07-02T09:31:00Z</dcterms:modified>
</cp:coreProperties>
</file>