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255" w:rsidRDefault="00387A35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 по физике для 10-11 классов по</w:t>
      </w:r>
      <w:r w:rsidR="00847BEC">
        <w:rPr>
          <w:rFonts w:ascii="Times New Roman" w:hAnsi="Times New Roman" w:cs="Times New Roman"/>
          <w:b/>
          <w:bCs/>
          <w:sz w:val="28"/>
          <w:szCs w:val="28"/>
        </w:rPr>
        <w:t xml:space="preserve"> УМК </w:t>
      </w:r>
      <w:proofErr w:type="spellStart"/>
      <w:r w:rsidR="00847BEC">
        <w:rPr>
          <w:rFonts w:ascii="Times New Roman" w:hAnsi="Times New Roman" w:cs="Times New Roman"/>
          <w:b/>
          <w:bCs/>
          <w:sz w:val="28"/>
          <w:szCs w:val="28"/>
        </w:rPr>
        <w:t>Пурышевой</w:t>
      </w:r>
      <w:proofErr w:type="spellEnd"/>
      <w:r w:rsidR="00847BEC">
        <w:rPr>
          <w:rFonts w:ascii="Times New Roman" w:hAnsi="Times New Roman" w:cs="Times New Roman"/>
          <w:b/>
          <w:bCs/>
          <w:sz w:val="28"/>
          <w:szCs w:val="28"/>
        </w:rPr>
        <w:t xml:space="preserve"> Н</w:t>
      </w:r>
      <w:r w:rsidR="00B77A3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47BE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B77A37">
        <w:rPr>
          <w:rFonts w:ascii="Times New Roman" w:hAnsi="Times New Roman" w:cs="Times New Roman"/>
          <w:b/>
          <w:bCs/>
          <w:sz w:val="28"/>
          <w:szCs w:val="28"/>
        </w:rPr>
        <w:t xml:space="preserve">  (углубленный уровень)</w:t>
      </w:r>
      <w:r w:rsidR="0096725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77A37" w:rsidRDefault="00B77A37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01C73" w:rsidRPr="00F633BE" w:rsidRDefault="00387A35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C73" w:rsidRPr="00F633BE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 w:rsidR="00F633BE"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C73" w:rsidRPr="00F633BE">
        <w:rPr>
          <w:rFonts w:ascii="Times New Roman" w:hAnsi="Times New Roman" w:cs="Times New Roman"/>
          <w:b/>
          <w:bCs/>
          <w:sz w:val="28"/>
          <w:szCs w:val="28"/>
        </w:rPr>
        <w:t>освоения курса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Личностными результатами </w:t>
      </w:r>
      <w:r w:rsidRPr="00F633BE">
        <w:rPr>
          <w:rFonts w:ascii="Times New Roman" w:hAnsi="Times New Roman" w:cs="Times New Roman"/>
          <w:sz w:val="28"/>
          <w:szCs w:val="28"/>
        </w:rPr>
        <w:t>обучения физике в средней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школе являются: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в сфере отношений обучающихся к себе, к своему здоровью, к познанию себя </w:t>
      </w:r>
      <w:r w:rsidRPr="00F633BE">
        <w:rPr>
          <w:rFonts w:ascii="Times New Roman" w:hAnsi="Times New Roman" w:cs="Times New Roman"/>
          <w:sz w:val="28"/>
          <w:szCs w:val="28"/>
        </w:rPr>
        <w:t>— ориентация на достижение личного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готовность и способность обеспечить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себе и своим близким достойную жизнь в процессе самостоятельной, творческой и ответственной деятельности, к отстаиванию личного достоинства, собственного мнения, вырабатывать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собственную позицию по отношению к общественно-политическим событиям прошлого и настоящего на основе осознания 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осмысления истории, духовных ценностей и достижений нашей страны, к саморазвитию и самовоспитанию в соответствии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 общечеловеческими ценностями и идеалами гражданского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общества;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в сфере отношений обучающихся к России как к Родине</w:t>
      </w:r>
      <w:r w:rsidR="00D43D67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Отечеству</w:t>
      </w:r>
      <w:r w:rsidRPr="00F633BE">
        <w:rPr>
          <w:rFonts w:ascii="Times New Roman" w:hAnsi="Times New Roman" w:cs="Times New Roman"/>
          <w:sz w:val="28"/>
          <w:szCs w:val="28"/>
        </w:rPr>
        <w:t>) — российская идентичность, способность к осознанию российской идентичности в поликультурном социуме,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чувство причастности к историко-культурной общности российского народа и судьбе России, патриотизм, готовность к служению Отечеству, его защите; уважение к своему народу, чувство ответственности перед Родиной, гордости за свой край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свою Родину, прошлое и настоящее многонационального народа России, уважение государственных символов (герб, флаг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гимн);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воспитание уважения к культуре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языкам, традициям и обычаям народов, проживающих в Российской Федерации;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в сфере отношений обучающихся к закону, государству</w:t>
      </w:r>
      <w:r w:rsidR="00D43D67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и к гражданскому обществу </w:t>
      </w:r>
      <w:r w:rsidRPr="00F633BE">
        <w:rPr>
          <w:rFonts w:ascii="Times New Roman" w:hAnsi="Times New Roman" w:cs="Times New Roman"/>
          <w:sz w:val="28"/>
          <w:szCs w:val="28"/>
        </w:rPr>
        <w:t>— гражданственность, гражданская позиция активного и ответственного члена российского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признание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неотчуждаемости</w:t>
      </w:r>
      <w:proofErr w:type="spellEnd"/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основных прав и свобод человека, которые принадлежат каждому от рождения, готовность к осуществлению собственных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прав и свобод без нарушения прав и свобод других лиц, готовность отстаивать собственные права и свободы человека 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гражданина согласно общепризнанным принципам и нормам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международного </w:t>
      </w:r>
      <w:r w:rsidRPr="00F633BE">
        <w:rPr>
          <w:rFonts w:ascii="Times New Roman" w:hAnsi="Times New Roman" w:cs="Times New Roman"/>
          <w:sz w:val="28"/>
          <w:szCs w:val="28"/>
        </w:rPr>
        <w:lastRenderedPageBreak/>
        <w:t>права и в соответствии с Конституцией Российской Федерации, правовая и политическая грамотность;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мировоззрение, соответствующее современному уровню развития науки и общественной практики, основанное на диалоге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культур, а также различных форм общественного сознания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 xml:space="preserve">осознание своего места в поликультурном мире;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социальной организации; готовность обучающихся к конструктивному участию в принятии решений, затрагивающих права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чувствам, религиозным убеждениям; готовность обучающихся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в сфере отношений обучающихся с окружающими людьми </w:t>
      </w:r>
      <w:r w:rsidRPr="00F633BE">
        <w:rPr>
          <w:rFonts w:ascii="Times New Roman" w:hAnsi="Times New Roman" w:cs="Times New Roman"/>
          <w:sz w:val="28"/>
          <w:szCs w:val="28"/>
        </w:rPr>
        <w:t>— нравственное сознание и поведение на основе усвоения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общечеловеческих ценностей, толерантного сознания и поведения в поликультурном мире, готовности и способности вести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диалог с другими людьми, достигать в нем взаимопонимания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находить общие цели и сотрудничать для их достижения; принятие гуманистических ценностей, осознанное, уважительное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доброжелательное отношение к другому человеку, его мнению, мировоззрению; способности к сопереживанию и формированию позитивного отношения к людям, в том числе к лицам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формирование выраженной в поведении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чувств (чести, долга, справедливости, милосердия и дружелюбия); формирование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в сфере отношений обучающихся к окружающему миру</w:t>
      </w:r>
      <w:r w:rsidR="00D43D67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к живой природе, художественной культуре </w:t>
      </w:r>
      <w:r w:rsidRPr="00F633BE">
        <w:rPr>
          <w:rFonts w:ascii="Times New Roman" w:hAnsi="Times New Roman" w:cs="Times New Roman"/>
          <w:sz w:val="28"/>
          <w:szCs w:val="28"/>
        </w:rPr>
        <w:t>— мировоззрение, соответствующее современному уровню развития науки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значимость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готовность и способность к образованию, в том числе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самообразованию, на протяжении всей жизни; сознательное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отношение к непрерывному образованию как условию успешной профессиональной и общественной деятельности; экологическая культура, бережное отношение к родной земле, </w:t>
      </w:r>
      <w:r w:rsidRPr="00F633BE">
        <w:rPr>
          <w:rFonts w:ascii="Times New Roman" w:hAnsi="Times New Roman" w:cs="Times New Roman"/>
          <w:sz w:val="28"/>
          <w:szCs w:val="28"/>
        </w:rPr>
        <w:lastRenderedPageBreak/>
        <w:t>природным богатствам России и мира, понимание влияния социально-экономических процессов на состояние природной 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социальной среды, ответственности за состояние природных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ресурсов; умения и навыки разумного природопользования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нетерпимое отношение к действиям, приносящим вред экологии; приобретение опыта эколого-направленной деятельности;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эстетическое отношение к миру, готовность к эстетическому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обустройству собственного быта;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в сфере отношений обучающихся к труду, в сфере социально-экономических отношений </w:t>
      </w:r>
      <w:r w:rsidRPr="00F633BE">
        <w:rPr>
          <w:rFonts w:ascii="Times New Roman" w:hAnsi="Times New Roman" w:cs="Times New Roman"/>
          <w:sz w:val="28"/>
          <w:szCs w:val="28"/>
        </w:rPr>
        <w:t>— уважение всех форм собственности, готовность к защите своей собственности; осознанный выбор будущей профессии как путь и способ реализации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собственных жизненных планов; готовность обучающихся к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трудовой профессиональной деятельности как к возможности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участия в решении личных, общественных, государственных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общенациональных проблем; потребность трудиться, уважение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к труду и людям труда, трудовым достижениям, добросовестное, ответственное и творческое отношение к разным видам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трудовой деятельности, готовность к самообслуживанию, включая обучение и выполнение домашних обязанностей.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33BE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 </w:t>
      </w:r>
      <w:r w:rsidRPr="00F633BE">
        <w:rPr>
          <w:rFonts w:ascii="Times New Roman" w:hAnsi="Times New Roman" w:cs="Times New Roman"/>
          <w:sz w:val="28"/>
          <w:szCs w:val="28"/>
        </w:rPr>
        <w:t>обучения физике в средней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школе представлены тремя группами универсальных учебных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действий.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Регулятивные универсальные учебные действия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 w:rsidRPr="00F633B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самостоятельно определять цели, ставить и формулировать собственные задачи в образовательной деятельности 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жизненных ситуациях;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оценивать ресурсы, в том числе время и другие нематериальные ресурсы, необходимые для достижения поставленной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ранее цели;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сопоставлять имеющиеся возможности и необходимые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для достижения цели ресурсы;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организовывать эффективный поиск ресурсов, необходимых для достижения поставленной цели;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определять несколько путей достижения поставленной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цели;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выбирать оптимальный путь достижения цели с учетом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эффективности расходования ресурсов и основываясь на соображениях этики и морали;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задавать параметры и критерии, по которым можно определить, что цель достигнута;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сопоставлять полученный результат деятельности с поставленной заранее целью;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оценивать последствия достижения поставленной цели в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учебной деятельности, собственной жизни и жизни окружающих людей.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 w:rsidRPr="00F633B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критически оценивать и интерпретировать информацию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 разных позиций;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распознавать и фиксировать противоречия в информационных источниках;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осуществлять развернутый информационный поиск и ставить на его основе новые (учебные и познавательные) задачи;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искать и находить обобщенные способы решения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приводить критические аргументы как в отношении собственного суждения, так и в отношении действий и суждений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другого;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анализировать и преобразовывать проблемно-противоречивые ситуации;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выходить за рамки учебного предмета и осуществлять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целенаправленный поиск возможности широкого переноса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средств и способов действия;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выстраивать индивидуальную образовательную траекторию, учитывая ограничения со стороны других участников 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ресурсные ограничения;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менять и удерживать разные позиции в познавательной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управлять совместной познавательной деятельностью и подчиняться).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Коммуникативные универсальные учебные действия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 w:rsidRPr="00F633B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осуществлять деловую коммуникацию как со сверстниками, так и со взрослыми (как внутри образовательной организации, так и за ее пределами);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 осуществлении групповой работы быть как руководителем, так и членом проектной команды в разных ролях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(генератором идей, критиком, исполнителем, презентующим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т. д.);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развернуто, логично и точно излагать свою точку зрения с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использованием адекватных (устных и письменных) языковых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средств;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распознавать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конфликтогенные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ситуации и предотвращать конфликты до их активной фазы;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координировать и выполнять работу в условиях виртуального взаимодействия (или сочетания реального и виртуального);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согласовывать позиции членов команды в процессе работы над общим продуктом/решением;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представлять публично результаты индивидуальной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групповой деятельности как перед знакомой, так и перед незнакомой аудиторией;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подбирать партнеров для деловой коммуникации, исходя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из соображений результативности взаимодействия, а не личных симпатий;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воспринимать критические замечания как ресурс собственного развития;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точно и емко формулировать как критические, так и одобрительные замечания в адрес других людей в рамках деловой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образовательной коммуникации, избегая при этом личностных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Pr="00F633BE">
        <w:rPr>
          <w:rFonts w:ascii="Times New Roman" w:hAnsi="Times New Roman" w:cs="Times New Roman"/>
          <w:sz w:val="28"/>
          <w:szCs w:val="28"/>
        </w:rPr>
        <w:t>обучения физике в средней школе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 углубленном уровне научится</w:t>
      </w:r>
      <w:r w:rsidRPr="00F633B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объяснять и анализировать роль и место физики в формировании современной научной картины мира, в развитии современной техники и технологий, в практической деятельности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людей;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характеризовать взаимосвязь между физикой и другими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естественными науками;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понимать и объяснять целостность физической теории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различать границы ее применимости и место в ряду других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физических теорий;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владеть приемами построения теоретических доказательств, а также прогнозирования особенностей протекания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физических явлений и процессов на основе полученных теоретических выводов и доказательств;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самостоятельно конструировать экспериментальные установки для проверки выдвинутых гипотез, рассчитывать абсолютную и относительную погрешности;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самостоятельно планировать и проводить физические эксперименты;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решать практико-ориентированные качественные и расчётные физические задачи как с опорой на известные физические законы, закономерности и модели, так и с опорой на тексты с избыточной информацией;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объяснять границы применения изученных физических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моделей при решении физических и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выдвигать гипотезы на основе знания основополагающих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физических закономерностей и законов;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характеризовать глобальные проблемы, стоящие перед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человечеством: энергетические, сырьевые, экологические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роль физики в решении этих проблем;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объяснять принципы работы и характеристики изученных машин, приборов и технических устройств;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объяснять условия применения физических моделей при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Механика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путь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F633BE">
        <w:rPr>
          <w:rFonts w:ascii="Times New Roman" w:hAnsi="Times New Roman" w:cs="Times New Roman"/>
          <w:sz w:val="28"/>
          <w:szCs w:val="28"/>
        </w:rPr>
        <w:t>), перемещение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F633BE">
        <w:rPr>
          <w:rFonts w:ascii="Times New Roman" w:hAnsi="Times New Roman" w:cs="Times New Roman"/>
          <w:sz w:val="28"/>
          <w:szCs w:val="28"/>
        </w:rPr>
        <w:t>), скорость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v</w:t>
      </w:r>
      <w:r w:rsidRPr="00F633BE">
        <w:rPr>
          <w:rFonts w:ascii="Times New Roman" w:hAnsi="Times New Roman" w:cs="Times New Roman"/>
          <w:sz w:val="28"/>
          <w:szCs w:val="28"/>
        </w:rPr>
        <w:t>), ускорение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F633BE">
        <w:rPr>
          <w:rFonts w:ascii="Times New Roman" w:hAnsi="Times New Roman" w:cs="Times New Roman"/>
          <w:sz w:val="28"/>
          <w:szCs w:val="28"/>
        </w:rPr>
        <w:t>), масса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F633BE">
        <w:rPr>
          <w:rFonts w:ascii="Times New Roman" w:hAnsi="Times New Roman" w:cs="Times New Roman"/>
          <w:sz w:val="28"/>
          <w:szCs w:val="28"/>
        </w:rPr>
        <w:t>), сила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F633BE">
        <w:rPr>
          <w:rFonts w:ascii="Times New Roman" w:hAnsi="Times New Roman" w:cs="Times New Roman"/>
          <w:sz w:val="28"/>
          <w:szCs w:val="28"/>
        </w:rPr>
        <w:t>), импульс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F633BE">
        <w:rPr>
          <w:rFonts w:ascii="Times New Roman" w:hAnsi="Times New Roman" w:cs="Times New Roman"/>
          <w:sz w:val="28"/>
          <w:szCs w:val="28"/>
        </w:rPr>
        <w:t>), механическая энергия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F633BE">
        <w:rPr>
          <w:rFonts w:ascii="Times New Roman" w:hAnsi="Times New Roman" w:cs="Times New Roman"/>
          <w:sz w:val="28"/>
          <w:szCs w:val="28"/>
        </w:rPr>
        <w:t>), механическая работа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F633BE">
        <w:rPr>
          <w:rFonts w:ascii="Times New Roman" w:hAnsi="Times New Roman" w:cs="Times New Roman"/>
          <w:sz w:val="28"/>
          <w:szCs w:val="28"/>
        </w:rPr>
        <w:t>), момент силы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F633BE">
        <w:rPr>
          <w:rFonts w:ascii="Times New Roman" w:hAnsi="Times New Roman" w:cs="Times New Roman"/>
          <w:sz w:val="28"/>
          <w:szCs w:val="28"/>
        </w:rPr>
        <w:t>), циклическая частота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ω</w:t>
      </w:r>
      <w:r w:rsidRPr="00F633BE">
        <w:rPr>
          <w:rFonts w:ascii="Times New Roman" w:hAnsi="Times New Roman" w:cs="Times New Roman"/>
          <w:sz w:val="28"/>
          <w:szCs w:val="28"/>
        </w:rPr>
        <w:t>), частота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ν</w:t>
      </w:r>
      <w:r w:rsidRPr="00F633BE">
        <w:rPr>
          <w:rFonts w:ascii="Times New Roman" w:hAnsi="Times New Roman" w:cs="Times New Roman"/>
          <w:sz w:val="28"/>
          <w:szCs w:val="28"/>
        </w:rPr>
        <w:t>)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фаза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ϕ</w:t>
      </w:r>
      <w:r w:rsidRPr="00F633BE">
        <w:rPr>
          <w:rFonts w:ascii="Times New Roman" w:hAnsi="Times New Roman" w:cs="Times New Roman"/>
          <w:sz w:val="28"/>
          <w:szCs w:val="28"/>
        </w:rPr>
        <w:t>), длина волны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λ</w:t>
      </w:r>
      <w:r w:rsidRPr="00F633BE">
        <w:rPr>
          <w:rFonts w:ascii="Times New Roman" w:hAnsi="Times New Roman" w:cs="Times New Roman"/>
          <w:sz w:val="28"/>
          <w:szCs w:val="28"/>
        </w:rPr>
        <w:t>); единицы этих величин: м, м/с, м/с2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 xml:space="preserve">кг, Н,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кг•м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/с, Дж,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Н•м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, рад/с, Гц, м;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понятия: свободные колебания, гармонические колебания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колебательная система, вынужденные колебания, резонанс;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методы изучения физических явлений: наблюдение, эксперимент, теория, выдвижение гипотез, моделирование.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исторические сведения о развитии представлений о механическом движении, системах мира;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определения понятий: система отсчета, механическое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движение, материальная точка, абсолютно упругое тело, абсолютно твердое тело, плечо силы, момент силы, замкнутая система тел, свободные колебания, гармонические колебания, колебательная система, вынужденные колебания, резонанс;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формулы: для расчета кинематических и динамических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характеристик движения; зависимости от времени координаты, скорости, ускорения при механических колебаниях; периода колебаний математического и пружинного маятника; длины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волны;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законы: законы Ньютона, закон всемирного тяготения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закон сохранения импульса, закон Бернулли, закон сохранения механической энергии, законы Кеплера;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принцип относительности Галилея.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явление инерции;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прямолинейное равномерное движение;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прямолинейное равноускоренное движение и его частные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случаи;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натурные и мысленные опыты Галилея;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движение планет и их естественных и искусственных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спутников;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графики зависимости кинематических характеристик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равномерного и равноускоренного движений от времени;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превращения энергии в колебательном контуре.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явлений и экспериментов, ставших эмпирической основой классической механики.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результаты опытов, лежащих в основе классической механики;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сущность кинематического и динамического методов описания движения, их различие и дополнительность;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отличие понятий: средней путевой скорости от средней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скорости; силы тяжести и веса тела.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обобщать на эмпирическом уровне результаты наблюдаемых экспериментов и строить индуктивные выводы;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строить дедуктивные выводы, применяя полученные знания к решению качественных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применять изученные зависимости к решению вычислительных и графических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применять полученные знания к объяснению явлений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наблюдаемых в природе и в быту.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при изучении классической механики знания, представлять их в структурированном виде.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Молекулярная физика и термодинамика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относительная молекулярная масса (</w:t>
      </w:r>
      <w:proofErr w:type="spellStart"/>
      <w:r w:rsidRPr="00F633BE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F633BE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), молярная масса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F633BE">
        <w:rPr>
          <w:rFonts w:ascii="Times New Roman" w:hAnsi="Times New Roman" w:cs="Times New Roman"/>
          <w:sz w:val="28"/>
          <w:szCs w:val="28"/>
        </w:rPr>
        <w:t>), количество вещества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ν</w:t>
      </w:r>
      <w:r w:rsidRPr="00F633BE">
        <w:rPr>
          <w:rFonts w:ascii="Times New Roman" w:hAnsi="Times New Roman" w:cs="Times New Roman"/>
          <w:sz w:val="28"/>
          <w:szCs w:val="28"/>
        </w:rPr>
        <w:t>), концентрация молекул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F633BE">
        <w:rPr>
          <w:rFonts w:ascii="Times New Roman" w:hAnsi="Times New Roman" w:cs="Times New Roman"/>
          <w:sz w:val="28"/>
          <w:szCs w:val="28"/>
        </w:rPr>
        <w:t>), постоянная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Лошмидта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F633BE">
        <w:rPr>
          <w:rFonts w:ascii="Times New Roman" w:hAnsi="Times New Roman" w:cs="Times New Roman"/>
          <w:sz w:val="28"/>
          <w:szCs w:val="28"/>
        </w:rPr>
        <w:t>), постоянная Авогадро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F633BE">
        <w:rPr>
          <w:rFonts w:ascii="Times New Roman" w:hAnsi="Times New Roman" w:cs="Times New Roman"/>
          <w:sz w:val="28"/>
          <w:szCs w:val="28"/>
        </w:rPr>
        <w:t>A), давление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F633BE">
        <w:rPr>
          <w:rFonts w:ascii="Times New Roman" w:hAnsi="Times New Roman" w:cs="Times New Roman"/>
          <w:sz w:val="28"/>
          <w:szCs w:val="28"/>
        </w:rPr>
        <w:t>), универсальная газовая постоянная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F633BE">
        <w:rPr>
          <w:rFonts w:ascii="Times New Roman" w:hAnsi="Times New Roman" w:cs="Times New Roman"/>
          <w:sz w:val="28"/>
          <w:szCs w:val="28"/>
        </w:rPr>
        <w:t>), постоянная Больцмана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F633BE">
        <w:rPr>
          <w:rFonts w:ascii="Times New Roman" w:hAnsi="Times New Roman" w:cs="Times New Roman"/>
          <w:sz w:val="28"/>
          <w:szCs w:val="28"/>
        </w:rPr>
        <w:t>), абсолютная влажность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F633BE">
        <w:rPr>
          <w:rFonts w:ascii="Times New Roman" w:hAnsi="Times New Roman" w:cs="Times New Roman"/>
          <w:sz w:val="28"/>
          <w:szCs w:val="28"/>
        </w:rPr>
        <w:t>), относительная влажность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ϕ</w:t>
      </w:r>
      <w:r w:rsidRPr="00F633BE">
        <w:rPr>
          <w:rFonts w:ascii="Times New Roman" w:hAnsi="Times New Roman" w:cs="Times New Roman"/>
          <w:sz w:val="28"/>
          <w:szCs w:val="28"/>
        </w:rPr>
        <w:t>), механическое напряжение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σ</w:t>
      </w:r>
      <w:r w:rsidRPr="00F633BE">
        <w:rPr>
          <w:rFonts w:ascii="Times New Roman" w:hAnsi="Times New Roman" w:cs="Times New Roman"/>
          <w:sz w:val="28"/>
          <w:szCs w:val="28"/>
        </w:rPr>
        <w:t>), относительное удлинение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ε</w:t>
      </w:r>
      <w:r w:rsidRPr="00F633BE">
        <w:rPr>
          <w:rFonts w:ascii="Times New Roman" w:hAnsi="Times New Roman" w:cs="Times New Roman"/>
          <w:sz w:val="28"/>
          <w:szCs w:val="28"/>
        </w:rPr>
        <w:t>), модуль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Юнга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F633BE">
        <w:rPr>
          <w:rFonts w:ascii="Times New Roman" w:hAnsi="Times New Roman" w:cs="Times New Roman"/>
          <w:sz w:val="28"/>
          <w:szCs w:val="28"/>
        </w:rPr>
        <w:t>), поверхностное натяжение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σ</w:t>
      </w:r>
      <w:r w:rsidRPr="00F633BE">
        <w:rPr>
          <w:rFonts w:ascii="Times New Roman" w:hAnsi="Times New Roman" w:cs="Times New Roman"/>
          <w:sz w:val="28"/>
          <w:szCs w:val="28"/>
        </w:rPr>
        <w:t>), температура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F633BE">
        <w:rPr>
          <w:rFonts w:ascii="Times New Roman" w:hAnsi="Times New Roman" w:cs="Times New Roman"/>
          <w:sz w:val="28"/>
          <w:szCs w:val="28"/>
        </w:rPr>
        <w:t>), внутренняя энергия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F633BE">
        <w:rPr>
          <w:rFonts w:ascii="Times New Roman" w:hAnsi="Times New Roman" w:cs="Times New Roman"/>
          <w:sz w:val="28"/>
          <w:szCs w:val="28"/>
        </w:rPr>
        <w:t>), количество теплоты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F633BE">
        <w:rPr>
          <w:rFonts w:ascii="Times New Roman" w:hAnsi="Times New Roman" w:cs="Times New Roman"/>
          <w:sz w:val="28"/>
          <w:szCs w:val="28"/>
        </w:rPr>
        <w:t>), удельная теплоемкость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c</w:t>
      </w:r>
      <w:r w:rsidRPr="00F633BE">
        <w:rPr>
          <w:rFonts w:ascii="Times New Roman" w:hAnsi="Times New Roman" w:cs="Times New Roman"/>
          <w:sz w:val="28"/>
          <w:szCs w:val="28"/>
        </w:rPr>
        <w:t>), удельная теплота сгорания топлива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F633BE">
        <w:rPr>
          <w:rFonts w:ascii="Times New Roman" w:hAnsi="Times New Roman" w:cs="Times New Roman"/>
          <w:sz w:val="28"/>
          <w:szCs w:val="28"/>
        </w:rPr>
        <w:t>), удельная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теплота плавления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λ</w:t>
      </w:r>
      <w:r w:rsidRPr="00F633BE">
        <w:rPr>
          <w:rFonts w:ascii="Times New Roman" w:hAnsi="Times New Roman" w:cs="Times New Roman"/>
          <w:sz w:val="28"/>
          <w:szCs w:val="28"/>
        </w:rPr>
        <w:t>), удельная теплота парообразования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F633BE">
        <w:rPr>
          <w:rFonts w:ascii="Times New Roman" w:hAnsi="Times New Roman" w:cs="Times New Roman"/>
          <w:sz w:val="28"/>
          <w:szCs w:val="28"/>
        </w:rPr>
        <w:t>)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коэффициент полезного действия (КПД) теплового двигателя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η</w:t>
      </w:r>
      <w:r w:rsidRPr="00F633BE">
        <w:rPr>
          <w:rFonts w:ascii="Times New Roman" w:hAnsi="Times New Roman" w:cs="Times New Roman"/>
          <w:sz w:val="28"/>
          <w:szCs w:val="28"/>
        </w:rPr>
        <w:t>); единицы этих величин: кг/моль, моль, м–3, моль–1, Па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Дж/(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моль•К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), Дж/К, Па, Н/м, </w:t>
      </w:r>
      <w:r w:rsidRPr="00F633BE">
        <w:rPr>
          <w:rFonts w:ascii="Times New Roman" w:eastAsia="SymbolMT" w:hAnsi="Times New Roman" w:cs="Times New Roman"/>
          <w:sz w:val="28"/>
          <w:szCs w:val="28"/>
        </w:rPr>
        <w:t>°</w:t>
      </w:r>
      <w:r w:rsidRPr="00F633BE">
        <w:rPr>
          <w:rFonts w:ascii="Times New Roman" w:hAnsi="Times New Roman" w:cs="Times New Roman"/>
          <w:sz w:val="28"/>
          <w:szCs w:val="28"/>
        </w:rPr>
        <w:t>С, К, Дж, Дж/(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кг•К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), Дж/кг;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порядок: размеров и массы молекул, числа молекул в единице объема;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методы изучения физических явлений: наблюдение, эксперимент, теория, выдвижение гипотез, моделирование;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физический прибор: термометр, гигрометр, психрометр.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исторические сведения о развитии взглядов на строение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вещества;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определения понятий: макроскопическая система, параметры состояния макроскопической системы, относительная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молекулярная масса, молярная масса, количество вещества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 xml:space="preserve">концентрация молекул, постоянная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Лошмидта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, постоянная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Авогадро, средний квадрат скорости молекул, диффузия, идеальный газ, изотермический, изохорный, изобарный и адиабатный процессы, критическая температура, насыщенный пар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точка росы, абсолютная влажность воздуха, относительная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влажность воздуха, кристаллическая решетка, идеальный кристалл, полиморфизм, монокристалл, поликристалл, анизотропия свойств, деформация, упругая деформация, пластическая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деформация, механическое напряжение, относительное удлинение, модуль Юнга, сила поверхностного натяжения, поверхностное натяжение, тепловое движение, тепловое равновесие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термодинамическая система, температура, абсолютный нуль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температуры, внутренняя энергия, теплопередача, количество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теплоты, удельная теплоемкость, удельная теплота сгорания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топлива, удельная теплота плавления, удельная теплота </w:t>
      </w:r>
      <w:r w:rsidRPr="00F633BE">
        <w:rPr>
          <w:rFonts w:ascii="Times New Roman" w:hAnsi="Times New Roman" w:cs="Times New Roman"/>
          <w:sz w:val="28"/>
          <w:szCs w:val="28"/>
        </w:rPr>
        <w:lastRenderedPageBreak/>
        <w:t>парообразования, необратимый процесс, тепловой двигатель, КПД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теплового двигателя;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основные положения молекулярно-кинетической теории;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формулировки закона Гука, первого и второго законов</w:t>
      </w:r>
      <w:r w:rsid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термодинамики;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формулы: относительной молекулярной массы, количества вещества, концентрации молекул, давления идеального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газа, внутренней энергии идеального газа, законов Бойля—Мариотта, Шарля, Гей-Люссака, относительной влажности, закона Гука, поверхностного натяжения, высоты подъема жидкости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 капилляре, работы в термодинамике, первого закона термодинамики; количества теплоты, необходимого для нагревания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или выделяющегося при охлаждении тела; количества теплоты, необходимого для плавления (кристаллизации); количества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теплоты, необходимого для превращения жидкости в пар (конденсации); КПД теплового двигателя, КПД идеального теплового двигателя;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уравнения: уравнение состояния идеального газа, уравнение Менделеева—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, уравнение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графики изотермического, изохорного, изобарного и адиабатного процессов; зависимости температуры вещества от времени при его нагревании (охлаждении), плавлении (кристаллизации) и кипении (конденсации).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броуновское движение;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явление диффузии;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опыт Штерна;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график распределения молекул по скоростям;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характер взаимодействия молекул вещества;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график зависимости силы межмолекулярного взаимодействия от расстояния между молекулами (атомами);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способы измерения массы и размеров молекул;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модели: идеальный газ, реальный газ, идеальный кристалл, аморфное состояние твердого тела, жидкое состояние;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условия осуществления изотермического, изохорного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изобарного, адиабатного процессов и соответствующие эксперименты;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процессы парообразования и установления динамического равновесия между паром и жидкостью;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различные виды кристаллических решеток;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механические свойства твердых тел;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опыты, иллюстрирующие различные виды деформации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твердых тел, поверхностное натяжение жидкости, изменение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внутренней энергии при совершении работы; явления теплопроводности, конвекции и излучения;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устройство тепловых двигателей (двигателя внутреннего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сгорания, паровой турбины, турбореактивного двигателя) и холодильной машины;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негативное влияние работы тепловых двигателей на состояние окружающей среды и перспективы его уменьшения;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наблюдаемые в природе и в быту явления поверхностного</w:t>
      </w:r>
      <w:r w:rsidR="00B77A37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натяжения, смачивания, капиллярности; явления превращения вещества из одного агрегатного состояния в другое.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Различать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способы теплопередачи.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явлений, подтверждающих основные положения молекулярно-кинетической теории;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проявления газовых законов;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применения газов в технике; сжатого воздуха, сжиженных газов;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полиморфизма;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анизотропии свойств монокристаллов;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различных видов деформации;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веществ, находящихся в аморфном состоянии;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превращения кристаллического состояния в аморфное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обратно;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проявления поверхностного натяжения, смачивания и капиллярности в природе и в быту;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изменения внутренней энергии путем совершения работы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путем теплопередачи;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теплопроводности, конвекции, излучения в природе и в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быту;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агрегатных превращений вещества.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сущность термодинамического и статистического методов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изучения макроскопических систем, их различие и дополнительность;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результаты опытов, доказывающих основные положения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молекулярно-кинетической теории; опыта Штерна;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отличие понятия средней скорости теплового движения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молекул от понятия средней скорости движения материальной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точки;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природу межмолекулярного взаимодействия, давления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газа;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графики: зависимости силы межмолекулярного взаимодействия от расстояния между молекулами (атомами); зависимости температуры вещества от времени при его нагревании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плавлении, кристаллизации, кипении и конденсации;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характер зависимости давления идеального газа от концентрации молекул и их средней кинетической энергии;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физический смысл постоянной Больцмана и универсальной газовой постоянной;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условия и границы применимости: уравнения Менделеева—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, уравнения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, газовых законов;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формулу внутренней энергии идеального газа;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сущность критического состояния вещества и смысл критической температуры;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на основе молекулярно-кинетической теории процесс парообразования, образование и свойства насыщенного пара, зависимость точки росы от давления;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способы измерения влажности воздуха;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получение сжиженных газов;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особенность температуры как параметра состояния системы;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механизм теплопроводности и конвекции на основе молекулярно-кинетической теории;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физический смысл понятий: количество теплоты, удельная теплоемкость, удельная теплота сгорания топлива, удельная теплота плавления, удельная теплота парообразования;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процессы: плавления и отвердевания кристаллических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аморфных тел; парообразования (испарения, кипения) и конденсации;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графическое представление работы в термодинамике;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эквивалентность теплоты и работы;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статистический смысл необратимости;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принцип работы тепловых двигателей;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принцип действия и устройство: двигателя внутреннего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сгорания, холодильной машины.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Доказывать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что тела обладают внутренней энергией;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что внутренняя энергия зависит от температуры и массы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тела, от его агрегатного состояния и не зависит от движения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тела как целого и от его взаимодействия с другими телами;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что плавление и кристаллизация, испарение и конденсация — противоположные процессы, происходящие одновременно;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невозможность создания вечного двигателя;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необратимость процессов в природе;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анизотропию свойств кристаллов;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механизм упругости твердых тел на основе молекулярно</w:t>
      </w:r>
      <w:r w:rsidR="00F633BE">
        <w:rPr>
          <w:rFonts w:ascii="Times New Roman" w:hAnsi="Times New Roman" w:cs="Times New Roman"/>
          <w:sz w:val="28"/>
          <w:szCs w:val="28"/>
        </w:rPr>
        <w:t>-</w:t>
      </w:r>
      <w:r w:rsidRPr="00F633BE">
        <w:rPr>
          <w:rFonts w:ascii="Times New Roman" w:hAnsi="Times New Roman" w:cs="Times New Roman"/>
          <w:sz w:val="28"/>
          <w:szCs w:val="28"/>
        </w:rPr>
        <w:t>кинетической теории;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на основе молекулярно-кинетической теории свойства: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твердых тел (прочность, хрупкость, твердость), аморфного состояния твердого тела, жидкости;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существование поверхностного натяжения;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смачивание и капиллярность;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зависимость поверхностного натяжения от рода жидкости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ее температуры.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Выводить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формулу работы газа в термодинамике.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выводить: уравнение Менделеева—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, используя основное уравнение молекулярно-кинетической теории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идеального газа и формулу взаимосвязи средней кинетической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энергии теплового движения молекул газа </w:t>
      </w:r>
      <w:r w:rsidRPr="00F633BE">
        <w:rPr>
          <w:rFonts w:ascii="Times New Roman" w:hAnsi="Times New Roman" w:cs="Times New Roman"/>
          <w:sz w:val="28"/>
          <w:szCs w:val="28"/>
        </w:rPr>
        <w:lastRenderedPageBreak/>
        <w:t>и его абсолютной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температуры; газовые законы, используя уравнение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строить индуктивные выводы на основе результатов выполненного экспериментального исследования зависимости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между параметрами состояния идеального газа;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использовать гигрометр и психрометр для измерения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влажности воздуха;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измерять экспериментально поверхностное натяжение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жидкости;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переводить значение температуры из градусов Цельсия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 кельвины и обратно;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пользоваться термометром;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строить график зависимости температуры тела от времени при нагревании, плавлении, кипении, конденсации, кристаллизации, охлаждении;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находить из графиков значения величин и выполнять необходимые расчеты;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обобщать на эмпирическом уровне результаты наблюдаемых экспериментов и строить индуктивные выводы;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строить дедуктивные выводы, применяя полученные знания к решению качественных задач.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закон Гука (формулу зависимости механического напряжения от относительного удлинения) к решению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формулу поверхностного натяжения к решению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знания молекулярно-кинетической теории к толкованию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понятий температуры и внутренней энергии;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уравнение теплового баланса к решению задач на теплообмен;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формулы для расчета: количества теплоты, полученного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телом при нагревании или отданного при охлаждении; количества теплоты, полученного телом при плавлении или отданного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при кристаллизации; количества теплоты, полученного телом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при кипении или отданного при конденсации;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формулу работы в термодинамике к решению вычислительных и графических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первый закон термодинамики к решению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изученные зависимости к решению вычислительных задач и графических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знания для объяснения явлений, наблюдаемых в природе и в быту.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знания о строении и свойствах твердых тел и жидкостей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агрегатных превращениях вещества и механизме их протекания, удельных величинах, характеризующих агрегатные превращения (удельная теплота плавления, удельная теплота парообразования);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при изучении темы знания, представлять их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 структурированном виде.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lastRenderedPageBreak/>
        <w:t>Сравнивать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строение и свойства кристаллических и аморфных тел;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аморфных тел и жидкостей;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удельную теплоту плавления (кристаллизации) и парообразования (конденсации) по графику зависимости температуры разных веществ от времени;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процессы испарения и кипения.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Иллюстрировать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проявление принципа дополнительности при описании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тепловых явлений и тепловых свойств газов.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Электродинамика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понятия: электрический заряд, электризация, электрическое поле, проводники и диэлектрики;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электрический заряд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F633BE">
        <w:rPr>
          <w:rFonts w:ascii="Times New Roman" w:hAnsi="Times New Roman" w:cs="Times New Roman"/>
          <w:sz w:val="28"/>
          <w:szCs w:val="28"/>
        </w:rPr>
        <w:t>), напряженность электростатического поля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F633BE">
        <w:rPr>
          <w:rFonts w:ascii="Times New Roman" w:hAnsi="Times New Roman" w:cs="Times New Roman"/>
          <w:sz w:val="28"/>
          <w:szCs w:val="28"/>
        </w:rPr>
        <w:t>), диэлектрическая проницаемость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ε</w:t>
      </w:r>
      <w:r w:rsidRPr="00F633BE">
        <w:rPr>
          <w:rFonts w:ascii="Times New Roman" w:hAnsi="Times New Roman" w:cs="Times New Roman"/>
          <w:sz w:val="28"/>
          <w:szCs w:val="28"/>
        </w:rPr>
        <w:t>), потенциал электростатического поля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ϕ</w:t>
      </w:r>
      <w:r w:rsidRPr="00F633BE">
        <w:rPr>
          <w:rFonts w:ascii="Times New Roman" w:hAnsi="Times New Roman" w:cs="Times New Roman"/>
          <w:sz w:val="28"/>
          <w:szCs w:val="28"/>
        </w:rPr>
        <w:t>), разность потенциалов, или напряжение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F633BE">
        <w:rPr>
          <w:rFonts w:ascii="Times New Roman" w:hAnsi="Times New Roman" w:cs="Times New Roman"/>
          <w:sz w:val="28"/>
          <w:szCs w:val="28"/>
        </w:rPr>
        <w:t>)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электрическая емкость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F633BE">
        <w:rPr>
          <w:rFonts w:ascii="Times New Roman" w:hAnsi="Times New Roman" w:cs="Times New Roman"/>
          <w:sz w:val="28"/>
          <w:szCs w:val="28"/>
        </w:rPr>
        <w:t>), электродвижущая сила (ЭДС) (E)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сила тока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F633BE">
        <w:rPr>
          <w:rFonts w:ascii="Times New Roman" w:hAnsi="Times New Roman" w:cs="Times New Roman"/>
          <w:sz w:val="28"/>
          <w:szCs w:val="28"/>
        </w:rPr>
        <w:t>), напряжение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F633BE">
        <w:rPr>
          <w:rFonts w:ascii="Times New Roman" w:hAnsi="Times New Roman" w:cs="Times New Roman"/>
          <w:sz w:val="28"/>
          <w:szCs w:val="28"/>
        </w:rPr>
        <w:t>), сопротивление проводника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F633BE">
        <w:rPr>
          <w:rFonts w:ascii="Times New Roman" w:hAnsi="Times New Roman" w:cs="Times New Roman"/>
          <w:sz w:val="28"/>
          <w:szCs w:val="28"/>
        </w:rPr>
        <w:t>)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удельное сопротивление проводника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ρ</w:t>
      </w:r>
      <w:r w:rsidRPr="00F633BE">
        <w:rPr>
          <w:rFonts w:ascii="Times New Roman" w:hAnsi="Times New Roman" w:cs="Times New Roman"/>
          <w:sz w:val="28"/>
          <w:szCs w:val="28"/>
        </w:rPr>
        <w:t>), внутреннее сопротивление источника тока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F633BE">
        <w:rPr>
          <w:rFonts w:ascii="Times New Roman" w:hAnsi="Times New Roman" w:cs="Times New Roman"/>
          <w:sz w:val="28"/>
          <w:szCs w:val="28"/>
        </w:rPr>
        <w:t>), температурный коэффициент сопротивления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α</w:t>
      </w:r>
      <w:r w:rsidRPr="00F633BE">
        <w:rPr>
          <w:rFonts w:ascii="Times New Roman" w:hAnsi="Times New Roman" w:cs="Times New Roman"/>
          <w:sz w:val="28"/>
          <w:szCs w:val="28"/>
        </w:rPr>
        <w:t>), электрохимический эквивалент вещества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F633BE">
        <w:rPr>
          <w:rFonts w:ascii="Times New Roman" w:hAnsi="Times New Roman" w:cs="Times New Roman"/>
          <w:sz w:val="28"/>
          <w:szCs w:val="28"/>
        </w:rPr>
        <w:t>)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магнитная индукция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F633BE">
        <w:rPr>
          <w:rFonts w:ascii="Times New Roman" w:hAnsi="Times New Roman" w:cs="Times New Roman"/>
          <w:sz w:val="28"/>
          <w:szCs w:val="28"/>
        </w:rPr>
        <w:t>), магнитная проницаемость среды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μ</w:t>
      </w:r>
      <w:r w:rsidRPr="00F633BE">
        <w:rPr>
          <w:rFonts w:ascii="Times New Roman" w:hAnsi="Times New Roman" w:cs="Times New Roman"/>
          <w:sz w:val="28"/>
          <w:szCs w:val="28"/>
        </w:rPr>
        <w:t>)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магнитный поток (Ф), ЭДС индукции (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E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i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), ЭДС самоиндукции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E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si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), индуктивность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F633BE">
        <w:rPr>
          <w:rFonts w:ascii="Times New Roman" w:hAnsi="Times New Roman" w:cs="Times New Roman"/>
          <w:sz w:val="28"/>
          <w:szCs w:val="28"/>
        </w:rPr>
        <w:t>), энергия магнитного поля (</w:t>
      </w:r>
      <w:proofErr w:type="spellStart"/>
      <w:r w:rsidRPr="00F633BE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F633BE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), относительный и абсолютный показатели преломления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F633BE">
        <w:rPr>
          <w:rFonts w:ascii="Times New Roman" w:hAnsi="Times New Roman" w:cs="Times New Roman"/>
          <w:sz w:val="28"/>
          <w:szCs w:val="28"/>
        </w:rPr>
        <w:t>), предельный угол полного внутреннего отражения (</w:t>
      </w:r>
      <w:r w:rsidRPr="00F633BE">
        <w:rPr>
          <w:rFonts w:ascii="Times New Roman" w:eastAsia="SymbolMT" w:hAnsi="Times New Roman" w:cs="Times New Roman"/>
          <w:sz w:val="28"/>
          <w:szCs w:val="28"/>
        </w:rPr>
        <w:t>α</w:t>
      </w:r>
      <w:r w:rsidRPr="00F633BE">
        <w:rPr>
          <w:rFonts w:ascii="Times New Roman" w:hAnsi="Times New Roman" w:cs="Times New Roman"/>
          <w:sz w:val="28"/>
          <w:szCs w:val="28"/>
        </w:rPr>
        <w:t>0), увеличение линзы (Г), фокусное расстояние линзы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F633BE">
        <w:rPr>
          <w:rFonts w:ascii="Times New Roman" w:hAnsi="Times New Roman" w:cs="Times New Roman"/>
          <w:sz w:val="28"/>
          <w:szCs w:val="28"/>
        </w:rPr>
        <w:t>), оптическая сила линзы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F633BE">
        <w:rPr>
          <w:rFonts w:ascii="Times New Roman" w:hAnsi="Times New Roman" w:cs="Times New Roman"/>
          <w:sz w:val="28"/>
          <w:szCs w:val="28"/>
        </w:rPr>
        <w:t>); единицы этих величин: Кл, Н/Кл, В, Ф, В, А, Ом, Ом • м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 xml:space="preserve">К–1, кг/Кл, Тл,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Вб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, В, Гн, Дж, рад, м,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дптр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понятия: сторонние силы, ЭДС, низкотемпературная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высокотемпературная плазма, магнитное поле, электромагнитная индукция, самоиндукция, электромагнитное поле, электромагнитные волны, полное внутреннее отражение, мнимое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изображение, действительное изображение, главная оптическая ось линзы, побочная оптическая ось линзы, главный фокус линзы, когерентность;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физические приборы и устройства: электроскоп, электрометр, крутильные весы, конденсатор;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методы изучения физических явлений: наблюдение, эксперимент, теория, выдвижение гипотез, моделирование.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исторические сведения о развитии учения о постоянном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токе, о магнитном поле, о свете;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определения понятий: электрическое взаимодействие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 xml:space="preserve">электрические силы, элементарный электрический заряд, точечный заряд, электризация тел, </w:t>
      </w:r>
      <w:r w:rsidRPr="00F633BE">
        <w:rPr>
          <w:rFonts w:ascii="Times New Roman" w:hAnsi="Times New Roman" w:cs="Times New Roman"/>
          <w:sz w:val="28"/>
          <w:szCs w:val="28"/>
        </w:rPr>
        <w:lastRenderedPageBreak/>
        <w:t>проводники и диэлектрики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электростатическое поле, напряженность электростатического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поля, линии напряженности электростатического поля, однородное электрическое поле, потенциал, разность потенциалов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(напряжение), электрическая емкость, электрический ток, сторонние силы, ЭДС, сила тока, напряжение, сопротивление проводника, удельное сопротивление проводника, магнитное поле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вектор магнитной индукции, линии магнитной индукции, магнитная проницаемость среды, магнитный поток, электромагнитная индукция, ЭДС индукции, самоиндукция, ЭДС самоиндукции, индуктивность, вихревое электрическое поле, полное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внутреннее отражение, мнимое изображение, главная оптическая ось линзы;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законы и принципы: закон сохранения электрического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заряда, закон Кулона; принцип суперпозиции сил, принцип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суперпозиции полей;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правила: правило буравчика, правило левой руки, правило Ленца;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формулы: напряженности электростатического поля, потенциала, разности потенциалов, электрической емкости, взаимосвязи разности потенциалов и напряженности электростатического поля, электродвижущей силы, силы тока, закона Ома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для участка цепи и для полной цепи, зависимости сопротивления проводника от температуры, законов последовательного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параллельного соединения резисторов, закона Джоуля—Ленца, работы и мощности электрического тока, закона электролиза, модуля вектора магнитной индукции, силы Ампера, силы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Лоренца, магнитного потока, ЭДС индукции, ЭДС самоиндукции, индуктивности, энергии магнитного поля, для расчета заряда, силы тока, напряжения при электромагнитных колебаниях; периода электромагнитных колебаний, предельного угла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полного внутреннего отражения, увеличения линзы, оптической силы линзы, тонкой линзы, условий интерференционных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максимумов и минимумов;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аналогию между электрическими и гравитационными силами;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условия существования электрического тока.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наблюдаемые электрические взаимодействия тел, электризацию тел, картины электростатических полей;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опыты: Кулона с крутильными весами,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Гальвани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, Вольты, Ома, Эрстеда, Ампера, Фарадея, Герца по излучению и приему электромагнитных волн;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опыты, доказывающие электронную природу проводимости металлов;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применения электролиза;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устройство: гальванического элемента и аккумулятора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электронно-лучевой трубки, масс-спектрографа, МГД-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тора, электроизмерительных приборов, проекционного аппарата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фотоаппарата, микроскопа, телескопа;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устройство и принцип работы вакуумного диода, генератора переменного тока, трансформатора;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опыты по получению газовых разрядов: искрового, дугового, тлеющего и коронного; по наблюдению явления электромагнитной индукции; по </w:t>
      </w:r>
      <w:r w:rsidRPr="00F633BE">
        <w:rPr>
          <w:rFonts w:ascii="Times New Roman" w:hAnsi="Times New Roman" w:cs="Times New Roman"/>
          <w:sz w:val="28"/>
          <w:szCs w:val="28"/>
        </w:rPr>
        <w:lastRenderedPageBreak/>
        <w:t>измерению скорости света; по наблюдению интерференции, дифракции, дисперсии, поляризации;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условие возникновения электромагнитных волн;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ход лучей в зеркале, призме, линзе, микроскопе и телескопе.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явлений, подтверждающих природу проводимости металлов, электролитов, вакуума, газов и полупроводников; магнитного взаимодействия, действия магнитного поля на движущиеся заряды, электромагнитной индукции;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электромагнитных колебательных процессов и характеристик, их описывающих;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интерференции, дифракции, поляризации и дисперсии в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природе и технике;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применения: теплового действия электрического тока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электролиза, газовых разрядов, полупроводниковых приборов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вакуумного диода; технических устройств для получения, преобразования и передачи электрической энергии, использования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переменного электрического тока, оптических приборов.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физические явления: взаимодействие наэлектризованных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тел, электризация тел, электризация проводника через влияние (электростатическая индукция), поляризация диэлектрика, электростатическая защита;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модели: точечный заряд, линии напряженности электростатического поля;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природу электрического заряда и электрического поля;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причину отсутствия электрического поля внутри металлического проводника;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механизм поляризации полярных и неполярных диэлектриков;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создание и существование в цепи электрического тока;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результаты опытов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Гальвани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, Вольты, Ома, Мандельштама—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Папалекси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Толмена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—Стюарта;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F633BE">
        <w:rPr>
          <w:rFonts w:ascii="Times New Roman" w:hAnsi="Times New Roman" w:cs="Times New Roman"/>
          <w:sz w:val="28"/>
          <w:szCs w:val="28"/>
        </w:rPr>
        <w:t>вольт-</w:t>
      </w:r>
      <w:r w:rsidR="00B77A37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амперные</w:t>
      </w:r>
      <w:proofErr w:type="gramEnd"/>
      <w:r w:rsidRPr="00F633BE">
        <w:rPr>
          <w:rFonts w:ascii="Times New Roman" w:hAnsi="Times New Roman" w:cs="Times New Roman"/>
          <w:sz w:val="28"/>
          <w:szCs w:val="28"/>
        </w:rPr>
        <w:t xml:space="preserve"> характеристики металлов, электролитов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вакуумного и полупроводникового диодов, газового разряда;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зависимость от температуры сопротивления металлов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электролитов, вакуумного и полупроводникового диодов, газового разряда;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явления: сверхпроводимости, интерференции и дифракции световых волн;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принцип действия: термометра сопротивления, </w:t>
      </w:r>
      <w:r w:rsidR="00F633BE" w:rsidRPr="00F633BE">
        <w:rPr>
          <w:rFonts w:ascii="Times New Roman" w:hAnsi="Times New Roman" w:cs="Times New Roman"/>
          <w:sz w:val="28"/>
          <w:szCs w:val="28"/>
        </w:rPr>
        <w:t>масс-спектрографа</w:t>
      </w:r>
      <w:r w:rsidRPr="00F633BE">
        <w:rPr>
          <w:rFonts w:ascii="Times New Roman" w:hAnsi="Times New Roman" w:cs="Times New Roman"/>
          <w:sz w:val="28"/>
          <w:szCs w:val="28"/>
        </w:rPr>
        <w:t>, МГД-генератора, электроизмерительных приборов, генератора переменного тока, трансформатора;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принципы гальваностегии и гальванопластики;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принцип работы: химических источников тока (гальванических элементов и аккумуляторов); электронно-лучевой трубки, газоразрядных ламп; терморезисторов, фоторезисторов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полупроводникового диода;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вихревой характер магнитного поля, его отличие от электростатического поля;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взаимосвязь электрического и магнитного полей;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процесс электромагнитных колебаний в колебательном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контуре;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зависимость периода и частоты колебаний от параметров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колебательного контура;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физические основы амплитудной модуляции, радиопередающих устройств и радиоприемников, радиолокации;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применение формулы тонкой линзы.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факт существования в природе электрических зарядов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противоположных знаков, элементарного электрического заряда;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свойство дискретности электрического заряда;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смысл закона сохранения электрического заряда, принципа суперпозиции полей и их фундаментальный характер;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эмпирический характер закона Кулона;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существование границ применимости закона Кулона;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объективность существования электрического поля;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возможность модельной интерпретации электрического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поля в виде линий напряженности.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Выводить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формулы: силы Лоренца из закона Ампера, ЭДС самоиндукции.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анализировать наблюдаемые явления и объяснять причины их возникновения;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анализировать и объяснять наглядные картины электростатического поля;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строить изображения линий напряженности электростатических полей; вольт</w:t>
      </w:r>
      <w:r w:rsidR="00B77A37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-</w:t>
      </w:r>
      <w:r w:rsidR="00B77A37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амперные характеристики металлов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электролитов, вакуумного и полупроводникового диодов, газового разряда;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измерять ЭДС и внутреннее сопротивление источника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тока, сопротивление резистора с помощью омметра;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определять направление: вектора магнитной индукции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силы Ампера, силы Лоренца, индукционного тока;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получать уравнение колебаний силы тока и напряжения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 колебательном контуре из уравнения колебаний заряда;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обобщать на эмпирическом уровне результаты наблюдаемых экспериментов и строить индуктивные выводы;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строить дедуктивные выводы, применяя полученные знания к решению качественных задач.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изученные зависимости к решению вычислительных, качественных и графических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метод эквивалентных схем к расчету характеристик электрических цепей;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знания к объяснению явлений, наблюдаемых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 природе и в быту.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проводить самостоятельные наблюдения и эксперименты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учитывая их структуру (объект наблюдения или экспериментирования, средства, возможные выводы);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формулировать цель и гипотезу, составлять план экспериментальной работы;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анализировать и оценивать результаты наблюдения и эксперимента;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анализировать неизвестные ранее электрические явления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решать возникающие проблемы.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Использовать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методы познания: эмпирические (наблюдение и эксперимент), теоретические (анализ, обобщение, моделирование, аналогия, индукция).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знания для объяснения неизвестных ранее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явлений и процессов.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при изучении темы знания, представлять их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 структурированном виде, выделяя при этом эмпирический базис, основные понятия учения об электромагнитном поле, модели, основные законы и следствия.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Основы специальной теории относительности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понятие: релятивистский импульс;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границы применимости классической механики;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методы изучения физических явлений: эксперимент, выдвижение гипотез, моделирование.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постулаты Эйнштейна;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формулы релятивистского импульса, уравнения движения в СТО, взаимосвязи массы и энергии.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опыт Майкельсона.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экспериментальных подтверждений выводов теории относительности.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зависимость релятивистского импульса от скорости движения тела;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взаимосвязь массы и энергии;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проявление принципа соответствия на примере классической и релятивистской механики.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Доказывать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скорость света — предельная скорость движения.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Выводить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формулу полной энергии движущегося тела.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относительность для двух событий понятий «раньше»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«позже»;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парадокс близнецов.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строить дедуктивные выводы, применяя полученные знания к решению качественных задач.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изученные зависимости к решению вычислительных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качественных задач.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при изучении темы знания, представлять их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 структурированном виде, выделяя основные структурные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компоненты специальной теории относительности.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Квантовая физика.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Физика атома и атомного ядра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понятия: фотоэффект, квант, фотон, корпускулярно-волновой дуализм; модель атома Томсона, планетарная модель Резерфорда, модель Резерфорда—Бора; спектры испускания и поглощения, спектральные закономерности, вынужденное (индуцированное) излучение; радиоактивность, естественная 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искусственная радиоактивность, </w:t>
      </w:r>
      <w:r w:rsidRPr="00F633BE">
        <w:rPr>
          <w:rFonts w:ascii="Times New Roman" w:eastAsia="SymbolMT" w:hAnsi="Times New Roman" w:cs="Times New Roman"/>
          <w:sz w:val="28"/>
          <w:szCs w:val="28"/>
        </w:rPr>
        <w:t>α</w:t>
      </w:r>
      <w:r w:rsidRPr="00F633BE">
        <w:rPr>
          <w:rFonts w:ascii="Times New Roman" w:hAnsi="Times New Roman" w:cs="Times New Roman"/>
          <w:sz w:val="28"/>
          <w:szCs w:val="28"/>
        </w:rPr>
        <w:t xml:space="preserve">-, </w:t>
      </w:r>
      <w:r w:rsidRPr="00F633BE">
        <w:rPr>
          <w:rFonts w:ascii="Times New Roman" w:eastAsia="SymbolMT" w:hAnsi="Times New Roman" w:cs="Times New Roman"/>
          <w:sz w:val="28"/>
          <w:szCs w:val="28"/>
        </w:rPr>
        <w:t>β</w:t>
      </w:r>
      <w:r w:rsidRPr="00F633BE">
        <w:rPr>
          <w:rFonts w:ascii="Times New Roman" w:hAnsi="Times New Roman" w:cs="Times New Roman"/>
          <w:sz w:val="28"/>
          <w:szCs w:val="28"/>
        </w:rPr>
        <w:t xml:space="preserve">-, </w:t>
      </w:r>
      <w:r w:rsidRPr="00F633BE">
        <w:rPr>
          <w:rFonts w:ascii="Times New Roman" w:eastAsia="SymbolMT" w:hAnsi="Times New Roman" w:cs="Times New Roman"/>
          <w:sz w:val="28"/>
          <w:szCs w:val="28"/>
        </w:rPr>
        <w:t>γ</w:t>
      </w:r>
      <w:r w:rsidRPr="00F633BE">
        <w:rPr>
          <w:rFonts w:ascii="Times New Roman" w:hAnsi="Times New Roman" w:cs="Times New Roman"/>
          <w:sz w:val="28"/>
          <w:szCs w:val="28"/>
        </w:rPr>
        <w:t>-излучение, протон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нейтрон, нуклон, зарядовое число, массовое число, изотоп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ядерные силы, энергия связи ядра, дефект массы, радиоактивный распад, период полураспада, ядерные реакции, цепная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ядерная реакция, критическая масса урана, поглощенная доза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излучения, элементарные частицы, фундаментальные взаимодействия, античастицы;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ток насыщения (</w:t>
      </w:r>
      <w:proofErr w:type="spellStart"/>
      <w:r w:rsidRPr="00F633BE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F633B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), задерживающее напряжение (</w:t>
      </w:r>
      <w:proofErr w:type="spellStart"/>
      <w:r w:rsidRPr="00F633BE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F633B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), работа выхода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633BE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F633BE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), постоянная Планка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h</w:t>
      </w:r>
      <w:r w:rsidRPr="00F633BE">
        <w:rPr>
          <w:rFonts w:ascii="Times New Roman" w:hAnsi="Times New Roman" w:cs="Times New Roman"/>
          <w:sz w:val="28"/>
          <w:szCs w:val="28"/>
        </w:rPr>
        <w:t>), красная граница фотоэффекта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633BE">
        <w:rPr>
          <w:rFonts w:ascii="Times New Roman" w:eastAsia="SymbolMT" w:hAnsi="Times New Roman" w:cs="Times New Roman"/>
          <w:sz w:val="28"/>
          <w:szCs w:val="28"/>
        </w:rPr>
        <w:t>ν</w:t>
      </w:r>
      <w:r w:rsidRPr="00F633BE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), поглощенная доза излучения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F633BE">
        <w:rPr>
          <w:rFonts w:ascii="Times New Roman" w:hAnsi="Times New Roman" w:cs="Times New Roman"/>
          <w:sz w:val="28"/>
          <w:szCs w:val="28"/>
        </w:rPr>
        <w:t>); единицы этих величин: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А, В, Дж,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Дж•с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, Гц, Гр;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модели: протонно-нейтронная модель ядра, капельная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модель ядра;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физические приборы и устройства: фотоэлемент, лазер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камера Вильсона, ускоритель, ядерный реактор, атомная электростанция;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метод исследования: спектральный анализ.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lastRenderedPageBreak/>
        <w:t>Воспроизводить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определения понятий: фотоэффект, ток насыщения, задерживающее напряжение, работа выхода, красная граница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фотоэффекта, фотон; радиоактивность, зарядовое и массовое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числа, изотоп, ядерные силы, энергия связи ядра, дефект массы, радиоактивный распад, период полураспада, элементарные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частицы;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законы фотоэффекта; радиоактивного распада;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уравнение Эйнштейна для фотоэффекта;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формулы: энергии и импульса фотона, длины волны де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Бройля, дефекта массы, энергии связи ядра;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постулаты Бора;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формулу для определения частоты электромагнитного излучения при переходе электрона из одного стационарного состояния в другое.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опыты по вырыванию электронов из вещества под действием света;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принцип действия установки, при помощи которой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А. Г. Столетов изучал явление фотоэффекта;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принцип действия вакуумного фотоэлемента;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опыт Резерфорда по рассеянию </w:t>
      </w:r>
      <w:r w:rsidRPr="00F633BE">
        <w:rPr>
          <w:rFonts w:ascii="Times New Roman" w:eastAsia="SymbolMT" w:hAnsi="Times New Roman" w:cs="Times New Roman"/>
          <w:sz w:val="28"/>
          <w:szCs w:val="28"/>
        </w:rPr>
        <w:t>α</w:t>
      </w:r>
      <w:r w:rsidRPr="00F633BE">
        <w:rPr>
          <w:rFonts w:ascii="Times New Roman" w:hAnsi="Times New Roman" w:cs="Times New Roman"/>
          <w:sz w:val="28"/>
          <w:szCs w:val="28"/>
        </w:rPr>
        <w:t>-частиц;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опыт Франка и Герца;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опыты: открытие радиоактивности, определение состава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радиоактивного излучения Резерфордом, открытие протона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открытие нейтрона;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процесс деления ядра урана;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схему ядерного реактора.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явление фотоэффекта; радиоактивности, радиоактивного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распада;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причину возникновения тока насыщения и задерживающего напряжения при фотоэффекте; гипотезы Планка о квантовом характере излучения; Эйнштейна об испускании, распространении и поглощении света отдельными квантами;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смысл: уравнения Эйнштейна как закона сохранения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энергии для процессов, происходящих при фотоэффекте;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законы фотоэффекта с позиций квантовой теории;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реальность существования в природе фотонов;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принципиальное отличие фотона от других материальных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частиц;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гипотезу де Бройля о волновых свойствах частиц;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модели атома Томсона и Резерфорда;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противоречия планетарной модели;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смысл постулатов Бора и модели Резерфорда—Бора;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механизм возникновения линейчатых спектров излучения и поглощения;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схему установки опыта Франка и Герца и получаемую с ее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помощью вольт</w:t>
      </w:r>
      <w:r w:rsidR="00B77A37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-</w:t>
      </w:r>
      <w:r w:rsidR="00B77A37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амперную зависимость;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квантовый характер излучения при переходе электрона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 одной орбиты на другую;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механизм поглощения и излучения атомов;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условия создания вынужденного излучения;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природу </w:t>
      </w:r>
      <w:r w:rsidRPr="00F633BE">
        <w:rPr>
          <w:rFonts w:ascii="Times New Roman" w:eastAsia="SymbolMT" w:hAnsi="Times New Roman" w:cs="Times New Roman"/>
          <w:sz w:val="28"/>
          <w:szCs w:val="28"/>
        </w:rPr>
        <w:t>α</w:t>
      </w:r>
      <w:r w:rsidRPr="00F633BE">
        <w:rPr>
          <w:rFonts w:ascii="Times New Roman" w:hAnsi="Times New Roman" w:cs="Times New Roman"/>
          <w:sz w:val="28"/>
          <w:szCs w:val="28"/>
        </w:rPr>
        <w:t xml:space="preserve">-, </w:t>
      </w:r>
      <w:r w:rsidRPr="00F633BE">
        <w:rPr>
          <w:rFonts w:ascii="Times New Roman" w:eastAsia="SymbolMT" w:hAnsi="Times New Roman" w:cs="Times New Roman"/>
          <w:sz w:val="28"/>
          <w:szCs w:val="28"/>
        </w:rPr>
        <w:t>β</w:t>
      </w:r>
      <w:r w:rsidRPr="00F633BE">
        <w:rPr>
          <w:rFonts w:ascii="Times New Roman" w:hAnsi="Times New Roman" w:cs="Times New Roman"/>
          <w:sz w:val="28"/>
          <w:szCs w:val="28"/>
        </w:rPr>
        <w:t xml:space="preserve">- и </w:t>
      </w:r>
      <w:r w:rsidRPr="00F633BE">
        <w:rPr>
          <w:rFonts w:ascii="Times New Roman" w:eastAsia="SymbolMT" w:hAnsi="Times New Roman" w:cs="Times New Roman"/>
          <w:sz w:val="28"/>
          <w:szCs w:val="28"/>
        </w:rPr>
        <w:t>γ</w:t>
      </w:r>
      <w:r w:rsidRPr="00F633BE">
        <w:rPr>
          <w:rFonts w:ascii="Times New Roman" w:hAnsi="Times New Roman" w:cs="Times New Roman"/>
          <w:sz w:val="28"/>
          <w:szCs w:val="28"/>
        </w:rPr>
        <w:t>-излучений;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характер ядерных сил;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короткодействующий характер ядерных сил по сравнению с электромагнитными и гравитационными силами;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причину возникновения дефекта массы;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различие между </w:t>
      </w:r>
      <w:r w:rsidRPr="00F633BE">
        <w:rPr>
          <w:rFonts w:ascii="Times New Roman" w:eastAsia="SymbolMT" w:hAnsi="Times New Roman" w:cs="Times New Roman"/>
          <w:sz w:val="28"/>
          <w:szCs w:val="28"/>
        </w:rPr>
        <w:t>α</w:t>
      </w:r>
      <w:r w:rsidRPr="00F633BE">
        <w:rPr>
          <w:rFonts w:ascii="Times New Roman" w:hAnsi="Times New Roman" w:cs="Times New Roman"/>
          <w:sz w:val="28"/>
          <w:szCs w:val="28"/>
        </w:rPr>
        <w:t xml:space="preserve">- и </w:t>
      </w:r>
      <w:r w:rsidRPr="00F633BE">
        <w:rPr>
          <w:rFonts w:ascii="Times New Roman" w:eastAsia="SymbolMT" w:hAnsi="Times New Roman" w:cs="Times New Roman"/>
          <w:sz w:val="28"/>
          <w:szCs w:val="28"/>
        </w:rPr>
        <w:t>β</w:t>
      </w:r>
      <w:r w:rsidRPr="00F633BE">
        <w:rPr>
          <w:rFonts w:ascii="Times New Roman" w:hAnsi="Times New Roman" w:cs="Times New Roman"/>
          <w:sz w:val="28"/>
          <w:szCs w:val="28"/>
        </w:rPr>
        <w:t>-распадом;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статистический, вероятностный характер радиоактивного распада;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цепную ядерную реакцию;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устройство и принцип действия ядерного реактора;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назначение и принцип действия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Токамака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классы элементарных частиц;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фундаментальные взаимодействия, их виды и особенности;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причину аннигиляции элементарных частиц.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Обосновывать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невозможность объяснения второго и третьего законов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фотоэффекта с позиций волновой теории света;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эмпирический характер законов фотоэффекта и теоретический характер уравнения Эйнштейна для фотоэффекта;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идею корпускулярно-волнового дуализма света и частиц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вещества;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роль опытов Лебедева и Вавилова как экспериментальное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подтверждение теории фотоэффекта;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фундаментальный характер опыта Резерфорда;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роль опытов Франка и Герца как экспериментальное доказательство модели Резерфорда—Бора и подтверждение дискретного характера изменения внутренней энергии атома;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эмпирический характер спектральных закономерностей;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соответствие ядерных реакций законам сохранения электрического заряда и массового числа;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зависимость удельной энергии связи нуклона в ядре от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массового числа;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причину поглощения или выделения энергии при ядерных реакциях;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смысл принципа причинности в микромире;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факт существования в микромире античастиц.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практического применения лазеров;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возможности использования радиоактивного метода;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достоинств и недостатков ядерной энергетики;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биологического действия радиоактивных излучений;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экологических проблем ядерной физики.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анализировать наблюдаемые явления и объяснять причины их возникновения;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определять неизвестные величины, используя: уравнение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Эйнштейна для фотоэффекта, формулу взаимосвязи энергии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излученного или поглощенного кванта и разности энергий атома в различных стационарных состояниях, законы взаимосвязи массы и энергии, радиоактивного распада;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анализировать описываемые опыты и явления ядерной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физики и объяснять причины их возникновения или следствия;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сравнивать и анализировать модели строения атома.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формулы для расчета энергии и импульса фотона; дефекта массы, энергии связи ядра;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знания к анализу и объяснению явлений, наблюдаемых в природе и технике.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обобщать полученные знания на основе структуры физической теории;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объяснять роль явления фотоэффекта как научного факта, явившегося основой для создания теории фотоэффекта;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обосновывать роль гипотез Планка и Эйнштейна в создании квантовой физики;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раскрывать теоретические следствия, доказывающие правомерность высказанных гипотез;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показывать значение экспериментов Лебедева и Вавилова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как подтверждение истинности предложенных гипотез.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Уметь оценивать результаты, полученные при решении</w:t>
      </w:r>
      <w:r w:rsidR="00984C48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задач и проблем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 расчете энергии излученного или поглощенного фотона;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при расчете частоты электромагнитного излучения (длины волны) атома при переходе электрона из одного стационарного состояния в другое;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 которых используется уравнение Эйнштейна и законы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фотоэффекта.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Использовать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понятие вынужденного излучения для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объясненияпринципа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работы лазера и его практического применения;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эмпирические и теоретические методы познания: наблюдение, эксперимент, анализ и синтез, обобщение, моделирование, аналогия, индукция.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знания для объяснения неизвестных ранее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явлений и процессов.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Астрофизика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расстояние до небесных тел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F633BE">
        <w:rPr>
          <w:rFonts w:ascii="Times New Roman" w:hAnsi="Times New Roman" w:cs="Times New Roman"/>
          <w:sz w:val="28"/>
          <w:szCs w:val="28"/>
        </w:rPr>
        <w:t>), солнечная постоянная 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E</w:t>
      </w:r>
      <w:r w:rsidRPr="00F633BE">
        <w:rPr>
          <w:rFonts w:ascii="Cambria Math" w:eastAsia="FreeSerif" w:hAnsi="Cambria Math" w:cs="Cambria Math"/>
          <w:sz w:val="28"/>
          <w:szCs w:val="28"/>
        </w:rPr>
        <w:t>⊙</w:t>
      </w:r>
      <w:r w:rsidRPr="00F633BE">
        <w:rPr>
          <w:rFonts w:ascii="Times New Roman" w:hAnsi="Times New Roman" w:cs="Times New Roman"/>
          <w:sz w:val="28"/>
          <w:szCs w:val="28"/>
        </w:rPr>
        <w:t>), светимость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F633BE">
        <w:rPr>
          <w:rFonts w:ascii="Times New Roman" w:hAnsi="Times New Roman" w:cs="Times New Roman"/>
          <w:sz w:val="28"/>
          <w:szCs w:val="28"/>
        </w:rPr>
        <w:t>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единицы измерения расстояний: астрономическая единица, парсек, метр, световой год;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планеты Солнечной системы;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состав солнечной атмосферы;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группы звезд: главной последовательности, красные гиганты, белые карлики, нейтронные звезды, черная дыра;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типы галактик;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спектральные классы звезд;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квазары, активные галактики;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источник энергии Солнца и звезд.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порядок расположения планет в Солнечной системе;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определение понятий: световой год, парсек, освещенность, солнечная постоянная;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зависимость цвета звезды от ее температуры;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явление разбегания галактик;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закон Хаббла;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масштабную структуру Вселенной.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явления метеора и метеорита;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грануляцию и пятна на поверхности Солнца;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основные типы звезд;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спектральные классы звезд;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конечные этапы эволюции звезд;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вид Млечного Пути;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расширение Вселенной;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модель «горячей Вселенной»;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типы галактик.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небесных тел, входящих в состав Вселенной, Солнечной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системы;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явлений, наблюдаемых на поверхности Солнца;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взаимосвязи основных характеристик звезд;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различных типов галактик;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роли фундаментальных взаимодействий в различных объектах Вселенной;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роли фундаментальных постоянных в объяснении природы явлений в различных масштабах Вселенной.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происхождение метеоров;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темный цвет солнечных пятен;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высокую температуру в недрах Солнца.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Оценивать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температуру звезд по их цвету;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светимость звезды по освещенности, которую она создает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на Земле, и расстоянию до нее;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массу Галактики по скорости движения Солнца вокруг ее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центра.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описывать: основные типы небесных тел и явлений во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Вселенной, основные объекты Солнечной системы, Млечного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Пути и Галактики, диаграмму «спектральный класс — светимость», основные этапы эволюции Солнца, основные отличия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планет-гигантов от планет земной группы;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обосновывать модель «горячей Вселенной».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уравнения термоядерных реакций для объяснения условий в центре Солнца и звезд;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закон Хаббла для определения расстояний до галактик по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их скорости удаления.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Оценивать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возраст звездного скопления по диаграмме «спектральный класс — светимость»;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возраст и радиус Вселенной по закону Хаббла.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знания о физических различиях планет, звезд и галактик, о проявлении фундаментальных взаимодействий в различных масштабах Вселенной, о месте человека во Вселенной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о роли астрономии в современной естественно-научной картине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мира.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Сравнивать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размеры небесных тел;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температуры звезд разного цвета;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этапы эволюции звезд разной массы.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полученные знания для объяснения неизвестных ранее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небесных явлений и процессов.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 углубленном уровне получит возможность научиться</w:t>
      </w:r>
      <w:r w:rsidRPr="00F633B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проверять экспериментальными средствами выдвинутые гипотезы, формулируя цель исследования, на основе знания основополагающих физических закономерностей и законов;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описывать и анализировать полученную в результате</w:t>
      </w:r>
      <w:r w:rsidR="00984C48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проведенных физических экспериментов информацию, определять ее достоверность;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понимать и объяснять системную связь между основополагающими научными понятиями: пространство, время</w:t>
      </w:r>
      <w:r w:rsidR="00D43D67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материя </w:t>
      </w:r>
      <w:r w:rsidRPr="00F633BE">
        <w:rPr>
          <w:rFonts w:ascii="Times New Roman" w:hAnsi="Times New Roman" w:cs="Times New Roman"/>
          <w:sz w:val="28"/>
          <w:szCs w:val="28"/>
        </w:rPr>
        <w:t>(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вещество, поле</w:t>
      </w:r>
      <w:r w:rsidRPr="00F633BE">
        <w:rPr>
          <w:rFonts w:ascii="Times New Roman" w:hAnsi="Times New Roman" w:cs="Times New Roman"/>
          <w:sz w:val="28"/>
          <w:szCs w:val="28"/>
        </w:rPr>
        <w:t>)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, движение, сила, энергия;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решать экспериментальные, качественные и количественные задачи олимпиадного уровня сложности, используя</w:t>
      </w:r>
      <w:r w:rsidR="00984C48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физические законы, а также уравнения, связывающие физические величины;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анализировать границы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формулировать и решать новые задачи, возникающие в</w:t>
      </w:r>
      <w:r w:rsidR="00984C48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ходе учебно-исследовательской и проектной деятельности;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усовершенствовать приборы и методы исследования в</w:t>
      </w:r>
      <w:r w:rsidR="00984C48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соответствии с поставленной задачей;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•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использовать методы математического моделирования, в том числе простейшие статистические методы для</w:t>
      </w:r>
      <w:r w:rsidR="00984C48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обработки результатов эксперимента.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Обеспечить достижение планируемых результатов освоения</w:t>
      </w:r>
      <w:r w:rsidR="00984C48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должен системно</w:t>
      </w:r>
      <w:r w:rsidR="00F633BE" w:rsidRPr="00F633B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подход. В соответствии с этим подходом именно активность обучающихся признается основой достижения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развивающих целей образования: знания не передаются в готовом виде, а добываются учащимися в процессе познавательной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Одним из путей повышения мотивации и эффективности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учебной деятельности в основной школе является включение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учащихся в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учебно-исследовательскую и проектную деятельность, </w:t>
      </w:r>
      <w:r w:rsidRPr="00F633BE">
        <w:rPr>
          <w:rFonts w:ascii="Times New Roman" w:hAnsi="Times New Roman" w:cs="Times New Roman"/>
          <w:sz w:val="28"/>
          <w:szCs w:val="28"/>
        </w:rPr>
        <w:t>которая имеет следующие особенности: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1) цели и задачи этих видов </w:t>
      </w:r>
      <w:proofErr w:type="gramStart"/>
      <w:r w:rsidRPr="00F633BE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F633BE">
        <w:rPr>
          <w:rFonts w:ascii="Times New Roman" w:hAnsi="Times New Roman" w:cs="Times New Roman"/>
          <w:sz w:val="28"/>
          <w:szCs w:val="28"/>
        </w:rPr>
        <w:t xml:space="preserve"> учащихся определяются как их личностными мотивами, так и социальными.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Это означает, что такая деятельность должна быть направлена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не только на повышение компетентности подростков в предметной области определенных учебных дисциплин, не только на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развитие их способностей, но и на создание продукта, имеющего значимость для других;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2) учебно-исследовательская и проектная деятельность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должна быть организована таким образом, чтобы учащиеся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смогли реализовать свои потребности в общении со значимыми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референтными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группами одноклассников, учителей и т. д.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Строя различного рода отношения в ходе целенаправленной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поисковой, творческой и продуктивной деятельности, подростки овладевают нормами взаимоотношений с разными людьми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умениями переходить от одного вида общения к другому, приобретают навыки индивидуальной самостоятельной работы 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сотрудничества в коллективе;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3) 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 могут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быть востребованы практически любые способности подростков, реализованы личные пристрастия к тому или иному виду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В результате учебно-исследовательской и проектной деятельности обучающиеся получат представление: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о философских и методологических основаниях научной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деятельности и научных методах, применяемых в исследовательской и проектной деятельности;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 таких понятиях, как концепция, научная гипотеза, метод, эксперимент, надежность гипотезы, модель, метод сбора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метод анализа данных;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 том, чем отличаются исследования в гуманитарных областях от исследований в естественных науках;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об истории науки;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 новейших разработках в области науки и технологий;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 деятельности организаций, сообществ и структур, заинтересованных в результатах исследований и предоставляющих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ресурсы для проведения исследований и реализации проектов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(фонды, государственные структуры,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краудфандинговые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структуры и т. п.).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сможет</w:t>
      </w:r>
      <w:r w:rsidRPr="00F633B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решать задачи, находящиеся на стыке нескольких учебных дисциплин (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задачи);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использовать основной алгоритм исследования при решении своих учебно-познавательных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использовать основные принципы проектной деятельности при решении своих учебно-познавательных задач и задач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возникающих в культурной и социальной жизни;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использовать элементы математического моделирования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при решении исследовательских задач;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С точки зрения формирования универсальных учебных действий, в ходе освоения принципов учебно-исследовательской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и проектной деятельности </w:t>
      </w:r>
      <w:r w:rsidRPr="00F633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 w:rsidRPr="00F633BE">
        <w:rPr>
          <w:rFonts w:ascii="Times New Roman" w:hAnsi="Times New Roman" w:cs="Times New Roman"/>
          <w:sz w:val="28"/>
          <w:szCs w:val="28"/>
        </w:rPr>
        <w:t>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формулировать научную гипотезу, ставить цель в рамках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исследования и проектирования, исходя из культурной нормы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сообразуясь с представлениями об общем благе;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оценивать ресурсы, в том числе и нематериальные, такие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как время, необходимые для достижения поставленной цели;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• находить различные источники материальных и нематериальных ресурсов, предоставляющих средства для проведения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исследований и реализации проектов в различных областях деятельности человека;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вступать в коммуникацию с держателями различных типов ресурсов, точно и объективно презентуя свой проект или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возможные результаты исследования, с целью обеспечения продуктивного взаимовыгодного сотрудничества;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самостоятельно и совместно с другими авторами разрабатывать систему параметров и критериев оценки эффективности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продуктивности реализации проекта или исследования на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каждом этапе реализации и по завершении работы;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адекватно оценивать риски реализации проекта и проведения исследования и предусматривать пути минимизации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этих рисков;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адекватно оценивать последствия реализации своего проекта (изменения, которые он повлечет в жизни других людей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сообществ);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• адекватно оценивать дальнейшее развитие своего проекта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или исследования, видеть возможные варианты применения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C16EDD" w:rsidRDefault="00C16EDD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Содержание курса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УГЛУБЛЕННЫЙ УРОВЕНЬ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Физика и естественно-научный метод</w:t>
      </w:r>
      <w:r w:rsidR="00F633BE"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b/>
          <w:bCs/>
          <w:sz w:val="28"/>
          <w:szCs w:val="28"/>
        </w:rPr>
        <w:t>познания природы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Физика — фундаментальная наука о природе. Научные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методы познания окружающего мира и их отличия от других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методов познания. Взаимосвязь между физикой и другими естественными науками. Роль эксперимента и теории в процессе познания природы.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Погрешности измерений физических величин. Моделирование физических явлений и процессов. Закономерность и случайность. Научные гипотезы. Физические законы. Физические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теории. Принцип соответствия. Границы применимости физических законов и теорий. Роль и место физики в формировании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современной научной картины мира, в практической деятельности людей. Основные элементы физической картины мира.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i/>
          <w:iCs/>
          <w:sz w:val="28"/>
          <w:szCs w:val="28"/>
        </w:rPr>
        <w:t>Физика и культура.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Механика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Классическая механика — фундаментальная физическая теория. Предмет и задачи классической механики. Границы применимости классической механики. Кинематические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характеристики механического движения. Основные понятия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классической механики: путь и перемещение, скорость, ускорение, масса, сила. Модели тел и движений. Идеализированные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объекты физики.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Равноускоренное прямолинейное движение, свободное падение. Движение точки по окружности.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Поступательное и вращательное движение твердого тела.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Взаимодействие тел. Принцип суперпозиции сил. Инерциальная система отсчета. Законы Ньютона. Закон всемирного тяготения. Закон Гука, закон сухого трения. Принцип независимости действия сил. Принцип </w:t>
      </w:r>
      <w:r w:rsidRPr="00F633BE">
        <w:rPr>
          <w:rFonts w:ascii="Times New Roman" w:hAnsi="Times New Roman" w:cs="Times New Roman"/>
          <w:sz w:val="28"/>
          <w:szCs w:val="28"/>
        </w:rPr>
        <w:lastRenderedPageBreak/>
        <w:t>относительности Галилея. Небесная механика. Баллистика. Движение небесных тел и их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искусственных спутников. Освоение космоса.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Явления, наблюдаемые в неинерциальных системах отсчета.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Импульс материальной точки и системы. Закон изменения 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сохранения импульса. Механическая энергия материальной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точки и системы. Закон изменения и сохранения механической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энергии. Работа силы. Равновесие материальной точки и твердого тела. Условия равновесия. Момент силы. Равновесие жидкости и газа. Давление.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Движение жидкостей и газов.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Свободные механические колебания. Амплитуда, период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частота, фаза колебаний. Гармонические колебания. Превращения энергии при колебаниях. Вынужденные колебания, резонанс.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Механические волны. Поперечные и продольные волны.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Энергия волны. Интерференция и дифракция волн. Звуковые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волны.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Молекулярная физика и термодинамика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Предмет и задачи молекулярно-кинетической теории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(МКТ) и термодинамики. Экспериментальные доказательства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МКТ. Тепловые явления. Макроскопическая система. Статистический и термодинамический методы изучения макроскопических систем. Основные положения молекулярно-кинетической теории строения вещества и их экспериментальное обоснование. Атомы и молекулы, их характеристики: размеры</w:t>
      </w:r>
      <w:r w:rsidR="00D43D67" w:rsidRPr="00F633BE">
        <w:rPr>
          <w:rFonts w:ascii="Times New Roman" w:hAnsi="Times New Roman" w:cs="Times New Roman"/>
          <w:sz w:val="28"/>
          <w:szCs w:val="28"/>
        </w:rPr>
        <w:t xml:space="preserve">, </w:t>
      </w:r>
      <w:r w:rsidRPr="00F633BE">
        <w:rPr>
          <w:rFonts w:ascii="Times New Roman" w:hAnsi="Times New Roman" w:cs="Times New Roman"/>
          <w:sz w:val="28"/>
          <w:szCs w:val="28"/>
        </w:rPr>
        <w:t>масса. Молярная масса. Постоянная Авогадро. Количество вещества. Движение молекул. Броуновское движение. Диффузия. Скорость движения молекул. Скорость движения молекул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температура тела. Распределение Больцмана. Взаимодействие молекул и атомов. Потенциальная энергия взаимодействия молекул.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Модель идеального газа. Основное уравнение молекулярно</w:t>
      </w:r>
      <w:r w:rsidR="00C16EDD">
        <w:rPr>
          <w:rFonts w:ascii="Times New Roman" w:hAnsi="Times New Roman" w:cs="Times New Roman"/>
          <w:sz w:val="28"/>
          <w:szCs w:val="28"/>
        </w:rPr>
        <w:t>-</w:t>
      </w:r>
      <w:r w:rsidRPr="00F633BE">
        <w:rPr>
          <w:rFonts w:ascii="Times New Roman" w:hAnsi="Times New Roman" w:cs="Times New Roman"/>
          <w:sz w:val="28"/>
          <w:szCs w:val="28"/>
        </w:rPr>
        <w:t>кинетической теории идеального газа. Абсолютная температура как мера средней кинетической энергии теплового движения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частиц вещества. Уравнение состояния идеального газа. Закон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Дальтона.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Изопроцессы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. Газовые законы. Адиабатный процесс.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Модель реального газа. Критическая температура. Критическое состояние вещества. Агрегатные состояния вещества. Фазовые переходы. Преобразование энергии в фазовых переходах.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Насыщенный и ненасыщенный пар. Зависимость </w:t>
      </w:r>
      <w:proofErr w:type="gramStart"/>
      <w:r w:rsidRPr="00F633BE">
        <w:rPr>
          <w:rFonts w:ascii="Times New Roman" w:hAnsi="Times New Roman" w:cs="Times New Roman"/>
          <w:sz w:val="28"/>
          <w:szCs w:val="28"/>
        </w:rPr>
        <w:t>давления</w:t>
      </w:r>
      <w:proofErr w:type="gramEnd"/>
      <w:r w:rsidRPr="00F633BE">
        <w:rPr>
          <w:rFonts w:ascii="Times New Roman" w:hAnsi="Times New Roman" w:cs="Times New Roman"/>
          <w:sz w:val="28"/>
          <w:szCs w:val="28"/>
        </w:rPr>
        <w:t xml:space="preserve"> насыщенного пара от температуры. Абсолютная и относительная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влажность воздуха. Точка росы. Измерение влажности воздуха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 помощью гигрометра и психрометра.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Строение твердого кристаллического тела. Кристаллическая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решетка. Типы кристаллических решеток. Поликристалл и монокристалл. Анизотропия свойств кристаллов. Деформация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твердого тела. Виды деформации. Механическое напряжение.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Закон Гука. Предел прочности. Запас прочности. Учет прочности материалов в технике. Механические свойства твердых тел: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упругость, прочность, пластичность, хрупкость, твердость.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Реальный кристалл. Управление механическими свойствами твердых тел. Жидкие кристаллы и их применение.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 xml:space="preserve">Аморфное состояние твердого тела. Полимеры. Композиционные материалы и их применение.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Наноматериалы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нанотехнология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Модель жидкого состояния. Свойства поверхностного слоя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жидкости. Поверхностное натяжение жидкостей. Поверхностная энергия. Смачивание. Капиллярность.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Тепловое движение. Термодинамическая система. Состояние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термодинамической системы. Параметры состояния. Термодинамическое равновесие. Температура. Термодинамическая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шкала температур. Абсолютный нуль температуры. Внутренняя энергия. Количество теплоты. Работа в термодинамике.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Первый закон термодинамики. Применение первого закона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термодинамики к </w:t>
      </w:r>
      <w:proofErr w:type="spellStart"/>
      <w:r w:rsidRPr="00F633BE">
        <w:rPr>
          <w:rFonts w:ascii="Times New Roman" w:hAnsi="Times New Roman" w:cs="Times New Roman"/>
          <w:sz w:val="28"/>
          <w:szCs w:val="28"/>
        </w:rPr>
        <w:t>изопроцессам</w:t>
      </w:r>
      <w:proofErr w:type="spellEnd"/>
      <w:r w:rsidRPr="00F633BE">
        <w:rPr>
          <w:rFonts w:ascii="Times New Roman" w:hAnsi="Times New Roman" w:cs="Times New Roman"/>
          <w:sz w:val="28"/>
          <w:szCs w:val="28"/>
        </w:rPr>
        <w:t>. Необратимость тепловых процессов. Второй закон термодинамики, его статистический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смысл.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Применение газов в технике. Тепловые двигатели. Принципы работы тепловых двигателей. КПД теплового двигателя.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Идеальный тепловой двигатель. Цикл Карно. Принцип работы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холодильной машины. Применение тепловых двигателей в народном хозяйстве и охрана окружающей среды. Экологические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проблемы теплоэнергетики.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Электродинамика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Предмет и задачи электродинамики. Электрическое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взаимодействие. Электрический заряд. Два рода электрических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зарядов. Дискретность электрического заряда. Электрические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силы. Элементарный электрический заряд. Электризация тел.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Закон сохранения электрического заряда. Закон Кулона.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Электростатическое поле. Напряженность электростатического поля. Принцип суперпозиции полей. Линии напряженности электростатического поля. Электростатическое поле точечных зарядов. Однородное электростатическое поле.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Проводники и диэлектрики в электростатическом поле.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Работа и потенциальная энергия электростатического поля.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Потенциал электростатического поля. Разность потенциалов.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Связь между напряженностью электростатического поля и разностью потенциалов. Электрическая емкость проводника и конденсатора. Емкость плоского конденсатора. Энергия электростатического поля заряженного конденсатора.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Исторические предпосылки учения о постоянном электрическом токе. Условия существования электрического тока. Электродвижущая сила. Стационарное электрическое поле. Электрический ток в металлах. Сверхпроводимость. Связь силы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тока с зарядом электрона. Проводимость различных сред. Электрический ток в электролитах, полупроводниках, газах и вакууме. Плазма. Закон Ома для полной цепи. Электрические цепи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 последовательным и параллельным соединением проводников. Применение законов постоянного тока. Термопара. Применение электропроводности жидкости. Электролиз. Применение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вакуумных приборов. Применение </w:t>
      </w:r>
      <w:r w:rsidRPr="00F633BE">
        <w:rPr>
          <w:rFonts w:ascii="Times New Roman" w:hAnsi="Times New Roman" w:cs="Times New Roman"/>
          <w:sz w:val="28"/>
          <w:szCs w:val="28"/>
        </w:rPr>
        <w:lastRenderedPageBreak/>
        <w:t>газовых разрядов. Применение полупроводников. Полупроводниковые приборы.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Магнитное поле. Вектор магнитной индукции. Линии магнитной индукции. Магнитное поле тока. Действие магнитного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поля на проводник с током. Действие магнитного поля на движущиеся заряженные частицы. Сила Ампера и сила Лоренца.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Принцип действия электроизмерительных приборов. Магнитные свойства вещества.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Поток вектора магнитной индукции. Явление электромагнитной индукции. Магнитный поток. ЭДС индукции. Закон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электромагнитной индукции. Правило Ленца. Вихревое электрическое поле. Индукционный ток в проводниках, движущихся в магнитном поле. Самоиндукция. Индуктивность. Энергия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электромагнитного поля.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Электромагнитные колебания. Колебательный контур. Свободные электромагнитные колебания. Превращение энергии в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колебательном контуре. Период электромагнитных колебаний.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Вынужденные электромагнитные колебания. Резонанс. Переменный электрический ток. Резистор, конденсатор и катушка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индуктивности в цепи переменного тока. Производство, передача и потребление электрической энергии. Генератор переменного тока. Трансформатор.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Электромагнитное поле. Вихревое электрическое поле. Гипотеза Максвелла. Излучение и прием электромагнитных волн.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Открытый колебательный контур. Скорость электромагнитных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волн. Принципы радиосвязи и телевидения. Развитие средств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связи.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Электромагнитные волны. Свойства электромагнитных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волн. Электромагнитные волны разных диапазонов и их практическое применение.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История развития учения о световых явлениях. Корпускулярно-волновой дуализм свойств света. Электромагнитная природа света. Понятия и законы геометрической оптики. Законы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распространения света. Прямолинейное распространение света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 однородной среде. Законы отражения и преломления света.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Полное внутреннее отражение. Ход лучей в зеркалах, призмах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и линзах. Формула тонкой линзы. Оптические приборы. Волновые свойства света: интерференция, дифракция, дисперсия, поляризация. Когерентность. Скорость света и ее экспериментальное определение. Практическое применение электромагнитных излучений.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Основы специальной теории относительности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Представления классической физики о пространстве 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времени. Электродинамика и принцип относительности. Постулаты специальной теории относительности. Проблема одновременности. Относительность длины отрезков и промежутков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времени. Элементы релятивистской динамики.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Энергия и импульс свободной частицы. </w:t>
      </w:r>
      <w:r w:rsidRPr="00F633BE">
        <w:rPr>
          <w:rFonts w:ascii="Times New Roman" w:hAnsi="Times New Roman" w:cs="Times New Roman"/>
          <w:sz w:val="28"/>
          <w:szCs w:val="28"/>
        </w:rPr>
        <w:t>Взаимосвязь массы и энергии. Энергия покоя.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Квантовая физика.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Физика атома и атомного ядра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lastRenderedPageBreak/>
        <w:t>Предмет и задачи квантовой физики.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Тепловое излучение. Распределение энергии в спектре абсолютно черного тела.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Гипотеза Планка о квантах. Фотоэлектрический эффект. Законы фотоэффекта. Фотон. Уравнение А. Эйнштейна для фотоэффекта. Фотоэлементы. Гипотеза де Бройля о волновых свойствах частиц. Корпускулярно-волновой дуализм.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Опыты</w:t>
      </w:r>
      <w:r w:rsidR="00F633BE"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П. Н. Лебедева и С. И. Вавилова. </w:t>
      </w:r>
      <w:r w:rsidRPr="00F633BE">
        <w:rPr>
          <w:rFonts w:ascii="Times New Roman" w:hAnsi="Times New Roman" w:cs="Times New Roman"/>
          <w:sz w:val="28"/>
          <w:szCs w:val="28"/>
        </w:rPr>
        <w:t>Давление света. Соотношение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неопределенностей Гейзенберга.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Опыты Резерфорда. Строение атома. Квантовые постулаты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Бора. Спектры испускания и поглощения. Лазеры.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Радиоактивность. Состав и строение атомного ядра. Протонно-нейтронная модель ядра. Изотопы. Ядерные силы. Энергия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связи ядер. Дефект массы.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Радиоактивные превращения. Период полураспада. Закон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радиоактивного распада. Ядерные реакции. Энергетический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выход ядерных реакций.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Деление ядер урана. Цепная реакция. Ядерный реактор.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Ядерная энергетика. Энергия синтеза атомных ядер. Биологическое действие радиоактивных излучений. Доза излучения.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Элементарные частицы. Фундаментальные взаимодействия.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 xml:space="preserve">Классы элементарных частиц.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Ускорители элементарных частиц.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Астрофизика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3BE">
        <w:rPr>
          <w:rFonts w:ascii="Times New Roman" w:hAnsi="Times New Roman" w:cs="Times New Roman"/>
          <w:sz w:val="28"/>
          <w:szCs w:val="28"/>
        </w:rPr>
        <w:t>Применимость законов физики для объяснения природы космических объектов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F633BE">
        <w:rPr>
          <w:rFonts w:ascii="Times New Roman" w:hAnsi="Times New Roman" w:cs="Times New Roman"/>
          <w:sz w:val="28"/>
          <w:szCs w:val="28"/>
        </w:rPr>
        <w:t>Строение и состав Солнечной системы. Звезды и источники их энергии. Внутреннее строение Солнца. Современные представления о происхождении и эволюции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Солнца и звезд. Классификация звезд. Галактика. Типы галактик. Вселенная. Космология. Применимость законов физики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 xml:space="preserve">для объяснения природы небесных объектов. Пространственные масштабы наблюдаемой Вселенной и применимость физических законов. </w:t>
      </w:r>
      <w:r w:rsidRPr="00F633BE">
        <w:rPr>
          <w:rFonts w:ascii="Times New Roman" w:hAnsi="Times New Roman" w:cs="Times New Roman"/>
          <w:i/>
          <w:iCs/>
          <w:sz w:val="28"/>
          <w:szCs w:val="28"/>
        </w:rPr>
        <w:t>Темная материя и темная энергия.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Фронтальные лабораторные работы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F633BE">
        <w:rPr>
          <w:rFonts w:ascii="Times New Roman" w:hAnsi="Times New Roman" w:cs="Times New Roman"/>
          <w:sz w:val="28"/>
          <w:szCs w:val="28"/>
        </w:rPr>
        <w:t>Исследование движения тела под действием постоянной силы.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F633BE">
        <w:rPr>
          <w:rFonts w:ascii="Times New Roman" w:hAnsi="Times New Roman" w:cs="Times New Roman"/>
          <w:sz w:val="28"/>
          <w:szCs w:val="28"/>
        </w:rPr>
        <w:t>Изучение движения тела по окружности под действием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сил тяжести и упругости.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F633BE">
        <w:rPr>
          <w:rFonts w:ascii="Times New Roman" w:hAnsi="Times New Roman" w:cs="Times New Roman"/>
          <w:sz w:val="28"/>
          <w:szCs w:val="28"/>
        </w:rPr>
        <w:t>Сравнение работы силы с изменением механической энергии тела.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F633BE">
        <w:rPr>
          <w:rFonts w:ascii="Times New Roman" w:hAnsi="Times New Roman" w:cs="Times New Roman"/>
          <w:sz w:val="28"/>
          <w:szCs w:val="28"/>
        </w:rPr>
        <w:t>Изучение закона сохранения механической энергии при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действии на тело сил тяжести и упругости.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F633BE">
        <w:rPr>
          <w:rFonts w:ascii="Times New Roman" w:hAnsi="Times New Roman" w:cs="Times New Roman"/>
          <w:sz w:val="28"/>
          <w:szCs w:val="28"/>
        </w:rPr>
        <w:t>Измерение удельной теплоты плавления льда.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F633BE">
        <w:rPr>
          <w:rFonts w:ascii="Times New Roman" w:hAnsi="Times New Roman" w:cs="Times New Roman"/>
          <w:sz w:val="28"/>
          <w:szCs w:val="28"/>
        </w:rPr>
        <w:t>Изучение уравнения состояния идеального газа.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F633BE">
        <w:rPr>
          <w:rFonts w:ascii="Times New Roman" w:hAnsi="Times New Roman" w:cs="Times New Roman"/>
          <w:sz w:val="28"/>
          <w:szCs w:val="28"/>
        </w:rPr>
        <w:t>Измерение относительной влажности воздуха.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F633BE">
        <w:rPr>
          <w:rFonts w:ascii="Times New Roman" w:hAnsi="Times New Roman" w:cs="Times New Roman"/>
          <w:sz w:val="28"/>
          <w:szCs w:val="28"/>
        </w:rPr>
        <w:t>Наблюдение образования кристаллов.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F633BE">
        <w:rPr>
          <w:rFonts w:ascii="Times New Roman" w:hAnsi="Times New Roman" w:cs="Times New Roman"/>
          <w:sz w:val="28"/>
          <w:szCs w:val="28"/>
        </w:rPr>
        <w:t>Измерение поверхностного натяжения жидкости.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F633BE">
        <w:rPr>
          <w:rFonts w:ascii="Times New Roman" w:hAnsi="Times New Roman" w:cs="Times New Roman"/>
          <w:sz w:val="28"/>
          <w:szCs w:val="28"/>
        </w:rPr>
        <w:t>Измерение электрической емкости конденсатора.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F633BE">
        <w:rPr>
          <w:rFonts w:ascii="Times New Roman" w:hAnsi="Times New Roman" w:cs="Times New Roman"/>
          <w:sz w:val="28"/>
          <w:szCs w:val="28"/>
        </w:rPr>
        <w:t>. Измерение ЭДС и внутреннего сопротивления источника</w:t>
      </w:r>
      <w:r w:rsidR="00F633BE" w:rsidRPr="00F633BE">
        <w:rPr>
          <w:rFonts w:ascii="Times New Roman" w:hAnsi="Times New Roman" w:cs="Times New Roman"/>
          <w:sz w:val="28"/>
          <w:szCs w:val="28"/>
        </w:rPr>
        <w:t xml:space="preserve"> </w:t>
      </w:r>
      <w:r w:rsidRPr="00F633BE">
        <w:rPr>
          <w:rFonts w:ascii="Times New Roman" w:hAnsi="Times New Roman" w:cs="Times New Roman"/>
          <w:sz w:val="28"/>
          <w:szCs w:val="28"/>
        </w:rPr>
        <w:t>тока.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F633BE">
        <w:rPr>
          <w:rFonts w:ascii="Times New Roman" w:hAnsi="Times New Roman" w:cs="Times New Roman"/>
          <w:sz w:val="28"/>
          <w:szCs w:val="28"/>
        </w:rPr>
        <w:t>Определение элементарного заряда.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13. </w:t>
      </w:r>
      <w:r w:rsidRPr="00F633BE">
        <w:rPr>
          <w:rFonts w:ascii="Times New Roman" w:hAnsi="Times New Roman" w:cs="Times New Roman"/>
          <w:sz w:val="28"/>
          <w:szCs w:val="28"/>
        </w:rPr>
        <w:t>Изучение терморезистора.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Pr="00F633BE">
        <w:rPr>
          <w:rFonts w:ascii="Times New Roman" w:hAnsi="Times New Roman" w:cs="Times New Roman"/>
          <w:sz w:val="28"/>
          <w:szCs w:val="28"/>
        </w:rPr>
        <w:t>Изучение явления электромагнитной индукции.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F633BE">
        <w:rPr>
          <w:rFonts w:ascii="Times New Roman" w:hAnsi="Times New Roman" w:cs="Times New Roman"/>
          <w:sz w:val="28"/>
          <w:szCs w:val="28"/>
        </w:rPr>
        <w:t>. Измерение относительного показателя преломления вещества.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16. </w:t>
      </w:r>
      <w:r w:rsidRPr="00F633BE">
        <w:rPr>
          <w:rFonts w:ascii="Times New Roman" w:hAnsi="Times New Roman" w:cs="Times New Roman"/>
          <w:sz w:val="28"/>
          <w:szCs w:val="28"/>
        </w:rPr>
        <w:t>Изучение фотоэффекта.</w:t>
      </w:r>
    </w:p>
    <w:p w:rsidR="00C01C73" w:rsidRPr="00F633BE" w:rsidRDefault="00C01C73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3BE"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 w:rsidRPr="00F633BE">
        <w:rPr>
          <w:rFonts w:ascii="Times New Roman" w:hAnsi="Times New Roman" w:cs="Times New Roman"/>
          <w:sz w:val="28"/>
          <w:szCs w:val="28"/>
        </w:rPr>
        <w:t>Наблюдение линейчатых спектров.</w:t>
      </w:r>
    </w:p>
    <w:p w:rsidR="002162C8" w:rsidRPr="00F633BE" w:rsidRDefault="002162C8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3BE" w:rsidRPr="00F633BE" w:rsidRDefault="00F633BE" w:rsidP="00F6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F633BE" w:rsidRPr="00F633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6EDD" w:rsidRDefault="008C2022" w:rsidP="00C1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6EDD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Календарно- тематическое планирование </w:t>
      </w:r>
    </w:p>
    <w:p w:rsidR="00C16EDD" w:rsidRDefault="00C16EDD" w:rsidP="00C1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курса физики 10 класса (</w:t>
      </w:r>
      <w:r w:rsidR="008C2022" w:rsidRPr="00C16EDD">
        <w:rPr>
          <w:rFonts w:ascii="Times New Roman" w:hAnsi="Times New Roman" w:cs="Times New Roman"/>
          <w:b/>
          <w:sz w:val="20"/>
          <w:szCs w:val="20"/>
        </w:rPr>
        <w:t xml:space="preserve">углубленный уровень). </w:t>
      </w:r>
    </w:p>
    <w:p w:rsidR="008C2022" w:rsidRPr="00C16EDD" w:rsidRDefault="008C2022" w:rsidP="00C1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6EDD">
        <w:rPr>
          <w:rFonts w:ascii="Times New Roman" w:hAnsi="Times New Roman" w:cs="Times New Roman"/>
          <w:b/>
          <w:sz w:val="20"/>
          <w:szCs w:val="20"/>
        </w:rPr>
        <w:t>5 часов в неделю, 175 часов в год</w:t>
      </w:r>
    </w:p>
    <w:p w:rsidR="002162C8" w:rsidRDefault="002162C8" w:rsidP="00C01C73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b/>
          <w:sz w:val="20"/>
          <w:szCs w:val="20"/>
        </w:rPr>
      </w:pPr>
    </w:p>
    <w:tbl>
      <w:tblPr>
        <w:tblW w:w="105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9"/>
        <w:gridCol w:w="741"/>
        <w:gridCol w:w="6027"/>
        <w:gridCol w:w="719"/>
        <w:gridCol w:w="719"/>
        <w:gridCol w:w="1275"/>
      </w:tblGrid>
      <w:tr w:rsidR="002162C8" w:rsidRPr="002162C8" w:rsidTr="002162C8">
        <w:trPr>
          <w:cantSplit/>
          <w:trHeight w:val="1134"/>
        </w:trPr>
        <w:tc>
          <w:tcPr>
            <w:tcW w:w="1029" w:type="dxa"/>
            <w:shd w:val="clear" w:color="auto" w:fill="auto"/>
            <w:vAlign w:val="center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№ урока по программе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№ урока по теме</w:t>
            </w:r>
          </w:p>
        </w:tc>
        <w:tc>
          <w:tcPr>
            <w:tcW w:w="6027" w:type="dxa"/>
            <w:shd w:val="clear" w:color="auto" w:fill="auto"/>
            <w:vAlign w:val="center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Название темы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Дата по плану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Дата по факту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Введение(3)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Что и как изучает физика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Физические законы и теории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Физическая картина мира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Классическая механика (56)</w:t>
            </w: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1. </w:t>
            </w: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Основание классической механики (22)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Из истории становления классической механики.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Входной контроль.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Основные понятия классической механики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Путь и перемещение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Скорость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Ускорение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по теме: «Кинематика»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по теме: «Кинематика»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</w:t>
            </w:r>
            <w:r w:rsidR="00D43D67"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по теме «Кинематика»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Контрольная работа 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 теме «Кинематика»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контрольной работы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D43D67"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 теме «Кинематика»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Динамические характеристики движения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81271F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Идеализированные объекты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Решение задач по теме «Динамика»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Решение задач по теме «Динамика»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1271F" w:rsidRPr="002162C8" w:rsidTr="002162C8">
        <w:tc>
          <w:tcPr>
            <w:tcW w:w="1029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Основание классической механики.</w:t>
            </w:r>
          </w:p>
        </w:tc>
        <w:tc>
          <w:tcPr>
            <w:tcW w:w="719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81271F" w:rsidP="0081271F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Вычисление погрешностей измерения в лабораторных работах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81271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>Лабораторная работа</w:t>
            </w:r>
            <w:r w:rsidR="0081271F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 №</w:t>
            </w: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 1</w:t>
            </w:r>
            <w:r w:rsidR="00D43D67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Исследование движения тела под действием постоянной силы.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hAnsi="Times New Roman" w:cs="Times New Roman"/>
                <w:iCs/>
                <w:sz w:val="20"/>
                <w:szCs w:val="20"/>
              </w:rPr>
              <w:t>Лабораторная работа</w:t>
            </w:r>
            <w:r w:rsidR="008127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№</w:t>
            </w:r>
            <w:r w:rsidRPr="002162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2</w:t>
            </w:r>
            <w:r w:rsidR="00D43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«</w:t>
            </w: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Изучение движения тела по окружности под действием сил тяжести и упругости</w:t>
            </w:r>
            <w:r w:rsidR="00D43D6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 по теме «Динамика»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Контрольная работа 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 теме «Динамика»;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контрольной работы по теме «Динамика»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2. </w:t>
            </w: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Ядро классической механики (20)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«Математические начала натуральной философии» Ньютона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1271F" w:rsidRPr="002162C8" w:rsidTr="002162C8">
        <w:tc>
          <w:tcPr>
            <w:tcW w:w="1029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всемирного тяготения</w:t>
            </w:r>
          </w:p>
        </w:tc>
        <w:tc>
          <w:tcPr>
            <w:tcW w:w="719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Принципы классической механики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Закон сохранения импульса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на ЗСИ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81271F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Механическая работа.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1271F" w:rsidRPr="002162C8" w:rsidTr="002162C8">
        <w:tc>
          <w:tcPr>
            <w:tcW w:w="1029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81271F" w:rsidRDefault="0081271F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Условие </w:t>
            </w:r>
            <w:r w:rsidR="00E42D4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оавновесия твердого тела.</w:t>
            </w:r>
            <w:r w:rsidR="00E42D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9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81271F" w:rsidRPr="002162C8" w:rsidRDefault="0081271F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E42D43" w:rsidP="00E42D43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Механическая энергия. Теорема об изменении кинетической энергии.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42D43" w:rsidRPr="002162C8" w:rsidTr="002162C8">
        <w:tc>
          <w:tcPr>
            <w:tcW w:w="1029" w:type="dxa"/>
            <w:shd w:val="clear" w:color="auto" w:fill="auto"/>
          </w:tcPr>
          <w:p w:rsidR="00E42D43" w:rsidRPr="002162C8" w:rsidRDefault="00E42D43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E42D43" w:rsidRPr="002162C8" w:rsidRDefault="00E42D43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E42D43" w:rsidRDefault="00E42D43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сохранения энергии.</w:t>
            </w:r>
          </w:p>
        </w:tc>
        <w:tc>
          <w:tcPr>
            <w:tcW w:w="719" w:type="dxa"/>
            <w:shd w:val="clear" w:color="auto" w:fill="auto"/>
          </w:tcPr>
          <w:p w:rsidR="00E42D43" w:rsidRPr="002162C8" w:rsidRDefault="00E42D43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E42D43" w:rsidRPr="002162C8" w:rsidRDefault="00E42D43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E42D43" w:rsidRPr="002162C8" w:rsidRDefault="00E42D43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на ЗСЭ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на ЗСЭ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>Лабораторная работа 3</w:t>
            </w:r>
            <w:r w:rsidR="00D43D67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Сравнение работы силы с изменением механической энергии тела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Лабораторная работа 4 </w:t>
            </w:r>
            <w:r w:rsidR="00D43D67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>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Изучение закона сохранения механической энергии при действии на тело сил тяжести и упругости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Самостоятельная работа по теме ЗСИ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E80CB6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Закон сохранения энергии </w:t>
            </w:r>
            <w:r w:rsidR="00E80CB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динамике жидкости и газа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E80CB6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Закон сохранения энергии </w:t>
            </w:r>
            <w:r w:rsidR="00E80CB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динамике жидкости и газа</w:t>
            </w:r>
            <w:r w:rsidR="00E42D4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(продолжение)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 по теме: «Классическая механика»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работа по теме: «Классическая механика»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контрольной работы по теме: «Классическая механика»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3. </w:t>
            </w: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Следствия классической механики (14)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Небесная механика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Небесная механика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(продолжение)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Баллистика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Движение тела под действием силы тяжести.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Реактивное движение.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«Движение тела под действием силы тяжести.»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«Реактивное движение».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Освоение космоса. Ракеты.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Решение задач по теме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Небесная механика. Баллистика»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Решение задач по теме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Небесная механика. Баллистика»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Тест по теме: «Следствия классической механики»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="00D43D67"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Следствия классической механики»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="00D43D67"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Следствия классической механики»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bookmarkStart w:id="1" w:name="bookmark1"/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Молекулярная физика</w:t>
            </w:r>
            <w:bookmarkEnd w:id="1"/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(79)</w:t>
            </w: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4. </w:t>
            </w: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Основы молекулярно-кинетической теории строения вещества (6)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Макроскопическая система и характеристики её состояния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Атомы и молекулы, их характеристики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pos="4236"/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Движение молекул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Опытное определение скоростей движения молекул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Взаимодействие молекул и атомов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Самостоятельная работа по теме: «Основы молекулярно-кинетической теории строения вещества»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5. </w:t>
            </w: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Основные понятия и законы термодинамики (19)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История развития и становления термодинамики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Тепловое равновесие. Температура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Внутренняя энергия макроскопической системы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Изменение агрегатных состояний вещества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B77A3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Лабораторная работа 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5.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Измерение удельной теплоты плавления льда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Работа в термодинамике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B77A3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по теме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Работа в термодинамике»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по теме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Работа в термодинамике»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Первый закон термодинамики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Решение задач на </w:t>
            </w:r>
            <w:r w:rsid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ервый закон термодинамики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Второй закон термодинамики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E80CB6" w:rsidP="0042157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Применение законов термодинамики к решению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Самостоятельная работа по теме «Законы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 «Основные понятия и законы термодинамики».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работа «Основные понятия и законы термодинамики».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контрольной работы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417754"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«Основные понятия и законы термодинамики».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 «Основные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 «Основные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 «Основные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6. </w:t>
            </w: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Свойства газов (34)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Давление идеального газа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Основное уравнение молекулярно-кинетической теории 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идеального газа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Уравнение состояния идеального газа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>Лабораторная работа</w:t>
            </w:r>
            <w:r w:rsidR="005E4E31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 № </w:t>
            </w: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6.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Изучение уравнения состояния идеального газа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Уравнение Менделеева—</w:t>
            </w:r>
            <w:proofErr w:type="spellStart"/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Клапейрона</w:t>
            </w:r>
            <w:proofErr w:type="spellEnd"/>
            <w:r w:rsidRPr="002162C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«Давление идеального газа. Уравнение состояния идеального газа»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Средняя кинетическая энергия теплового движения молекул и температура тела.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Внутренняя энергия идеального газа.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Газовые законы</w:t>
            </w:r>
            <w:r w:rsidR="00421576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Изотермический процесс, закон Бойля—Мариотта.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Изобарный процесс, закон Гей-Люссака, температурный коэффициент объемного расширения газа.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Изохорный процесс, закон Шарля, температурный коэффициент давления газа.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Модель реального газа. Критическое состояние вещества. Критическая температура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на газовые законы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на газовые законы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на газовые законы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Самостоятельная работа на газовые законы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Насыщенный пар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Абсолютная влажность.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Относительная влажность воздуха.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9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Измерение влажности. Влияние влажности воздуха на жизнь живых организмов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hAnsi="Times New Roman" w:cs="Times New Roman"/>
                <w:iCs/>
                <w:sz w:val="20"/>
                <w:szCs w:val="20"/>
              </w:rPr>
              <w:t>Лабораторная работа</w:t>
            </w:r>
            <w:r w:rsidR="005E4E3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№ </w:t>
            </w:r>
            <w:r w:rsidRPr="002162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1775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Измерение относительной влажности воздуха</w:t>
            </w:r>
            <w:r w:rsidR="004177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Применение сжатого воздуха: отбойный молоток, пневматический тормоз. Получение и применение сжиженных газов.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E4E31" w:rsidRPr="002162C8" w:rsidTr="002162C8">
        <w:tc>
          <w:tcPr>
            <w:tcW w:w="1029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Работа холодильной машины</w:t>
            </w:r>
          </w:p>
        </w:tc>
        <w:tc>
          <w:tcPr>
            <w:tcW w:w="719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Принципы работы тепловых двигателей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Тепловые двигатели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5E4E31"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Коэффициент полезного действия теплового двигателя. Идеальный тепловой двигатель. Цикл Карно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. Самостоятельная работа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5E4E31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по теме : «</w:t>
            </w:r>
            <w:r w:rsidR="005E4E31" w:rsidRP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работа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по теме : «</w:t>
            </w:r>
            <w:r w:rsidR="005E4E31" w:rsidRP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5E4E31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</w:t>
            </w:r>
            <w:r w:rsidR="005E4E31"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</w:t>
            </w:r>
            <w:r w:rsidR="005E4E31"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онтрольн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ой</w:t>
            </w:r>
            <w:r w:rsidR="005E4E31"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работ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ы по теме : «</w:t>
            </w:r>
            <w:r w:rsidR="005E4E31" w:rsidRP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5E4E31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: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«</w:t>
            </w:r>
            <w:r w:rsidR="005E4E31" w:rsidRP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E4E31" w:rsidRPr="002162C8" w:rsidTr="002162C8">
        <w:tc>
          <w:tcPr>
            <w:tcW w:w="1029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5E4E31" w:rsidRPr="002162C8" w:rsidRDefault="005E4E31" w:rsidP="005E4E31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: «</w:t>
            </w:r>
            <w:r w:rsidRP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E4E31" w:rsidRPr="002162C8" w:rsidTr="002162C8">
        <w:tc>
          <w:tcPr>
            <w:tcW w:w="1029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5E4E31" w:rsidRPr="002162C8" w:rsidRDefault="005E4E31" w:rsidP="005E4E31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: «</w:t>
            </w:r>
            <w:r w:rsidRP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5E4E31" w:rsidRPr="002162C8" w:rsidRDefault="005E4E31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5E4E31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</w:t>
            </w:r>
            <w:r w:rsid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: «</w:t>
            </w:r>
            <w:r w:rsidR="005E4E31" w:rsidRPr="005E4E3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Основные понятия и законы термодинамики»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7. </w:t>
            </w: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Свойства твёрдых тел и жидкостей (20)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Идеальный кристалл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Анизотропия свойств кристаллических тел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Лабораторная работа 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Наблюдение образования кристаллов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Деформация твердого тела. Виды деформации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Механические свойства твёрдых тел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Вычисление механического напряжения, относительного и абсолютного удлинения, запаса прочности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Самостоятельная работа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Аморфное состояние твёрдого тела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Строение и свойства жидких кристаллов. Применение жидких кристаллов. Жидкие кристаллы в организме человека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Наноматериалы</w:t>
            </w:r>
            <w:proofErr w:type="spellEnd"/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и </w:t>
            </w:r>
            <w:proofErr w:type="spellStart"/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нанотехнология</w:t>
            </w:r>
            <w:proofErr w:type="spellEnd"/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Свойства поверхностного слоя жидкости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417754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Лабораторная работа 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9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Измерение поверхностного натяжения жидкости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Смачивание. Капиллярность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по теме «</w:t>
            </w:r>
            <w:r w:rsidR="00417754" w:rsidRP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Свойства твёрдых тел и жидкостей»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417754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работа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по теме «</w:t>
            </w:r>
            <w:r w:rsidR="00417754" w:rsidRP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Свойства твёрдых тел и жидкостей»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417754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контрольной работы по теме по теме «</w:t>
            </w:r>
            <w:r w:rsidR="00417754" w:rsidRP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Свойства твёрдых тел и жидкостей»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417754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темы по теме «</w:t>
            </w:r>
            <w:r w:rsidR="00417754" w:rsidRP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Свойства твёрдых тел и жидкостей»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Электродинамика (24)</w:t>
            </w: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8. </w:t>
            </w:r>
            <w:r w:rsidRPr="002162C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Электростатика(24)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Электрический заряд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Электризация тел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Закон Кулона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Электрическое поле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10"/>
                <w:tab w:val="righ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Линии напряжённости электростатического поля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Проводники в электростатическом поле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Диэлектрики в электростатическом поле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2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Работа электростатического поля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left" w:leader="dot" w:pos="10420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6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Потенциал электростатического поля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6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6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Электрическая ёмкость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tabs>
                <w:tab w:val="right" w:leader="dot" w:pos="11396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Электрическая ёмкость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(продолжение)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6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Энергия электростатического поля заряженного конденсатора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ru-RU" w:bidi="ru-RU"/>
              </w:rPr>
              <w:t xml:space="preserve">Лабораторная работа 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  <w:r w:rsidR="0041775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«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Измерение электрической емкости конденсатора</w:t>
            </w:r>
            <w:r w:rsid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396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tabs>
                <w:tab w:val="right" w:leader="dot" w:pos="11396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</w:t>
            </w:r>
            <w:r w:rsid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по теме: «</w:t>
            </w:r>
            <w:r w:rsidR="00975123" w:rsidRP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Электростатика</w:t>
            </w:r>
            <w:r w:rsidR="00975123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работа</w:t>
            </w:r>
            <w:r w:rsid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по теме: «</w:t>
            </w:r>
            <w:r w:rsidR="00975123" w:rsidRP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Электростатика</w:t>
            </w:r>
            <w:r w:rsidR="00975123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</w:t>
            </w:r>
            <w:r w:rsid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контрольной работы по теме: «</w:t>
            </w:r>
            <w:r w:rsidR="00975123" w:rsidRP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Электростатика</w:t>
            </w:r>
            <w:r w:rsidR="00975123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</w:t>
            </w:r>
            <w:r w:rsid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темы: «</w:t>
            </w:r>
            <w:r w:rsidR="00975123" w:rsidRP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Электростатика</w:t>
            </w:r>
            <w:r w:rsidR="00975123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»</w:t>
            </w:r>
            <w:r w:rsid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tabs>
                <w:tab w:val="right" w:leader="dot" w:pos="11403"/>
              </w:tabs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</w:t>
            </w:r>
            <w:r w:rsid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темы: «</w:t>
            </w:r>
            <w:r w:rsidR="00975123" w:rsidRPr="0097512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Электростатика</w:t>
            </w:r>
            <w:r w:rsidR="00975123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Повторение и обобщение </w:t>
            </w: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(5 ч)</w:t>
            </w: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курса физики 10 класса тем 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Классическая механика 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Повторение курса физики 10 класса тем</w:t>
            </w: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Молекулярная физика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итоговой контрольной работе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Итоговая контрольная работа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2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57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2162C8" w:rsidRPr="002162C8" w:rsidRDefault="002162C8" w:rsidP="00975123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162C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итоговой контрольной работы</w:t>
            </w: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2162C8" w:rsidRPr="002162C8" w:rsidRDefault="002162C8" w:rsidP="002162C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162C8" w:rsidRPr="002162C8" w:rsidTr="002162C8">
        <w:tc>
          <w:tcPr>
            <w:tcW w:w="10510" w:type="dxa"/>
            <w:gridSpan w:val="6"/>
            <w:shd w:val="clear" w:color="auto" w:fill="auto"/>
          </w:tcPr>
          <w:p w:rsidR="002162C8" w:rsidRPr="002162C8" w:rsidRDefault="002162C8" w:rsidP="0021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16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Резерв времени </w:t>
            </w:r>
            <w:r w:rsidRPr="002162C8">
              <w:rPr>
                <w:rFonts w:ascii="Times New Roman" w:hAnsi="Times New Roman" w:cs="Times New Roman"/>
                <w:sz w:val="20"/>
                <w:szCs w:val="20"/>
              </w:rPr>
              <w:t>(8 ч)</w:t>
            </w:r>
          </w:p>
        </w:tc>
      </w:tr>
    </w:tbl>
    <w:p w:rsidR="002162C8" w:rsidRPr="002162C8" w:rsidRDefault="002162C8" w:rsidP="002162C8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162C8" w:rsidRPr="002162C8" w:rsidRDefault="002162C8" w:rsidP="00C01C73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b/>
          <w:sz w:val="20"/>
          <w:szCs w:val="20"/>
        </w:rPr>
      </w:pPr>
    </w:p>
    <w:p w:rsidR="008C2022" w:rsidRDefault="008C2022" w:rsidP="00C01C73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0"/>
          <w:szCs w:val="20"/>
        </w:rPr>
      </w:pPr>
    </w:p>
    <w:p w:rsidR="008C2022" w:rsidRPr="008C2022" w:rsidRDefault="008C2022" w:rsidP="008C2022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0"/>
          <w:szCs w:val="20"/>
          <w:lang w:bidi="ru-RU"/>
        </w:rPr>
      </w:pPr>
    </w:p>
    <w:p w:rsidR="00F633BE" w:rsidRDefault="00F633BE">
      <w:pPr>
        <w:rPr>
          <w:rFonts w:ascii="SchoolBookSanPin" w:hAnsi="SchoolBookSanPin" w:cs="SchoolBookSanPin"/>
          <w:b/>
          <w:sz w:val="20"/>
          <w:szCs w:val="20"/>
        </w:rPr>
      </w:pPr>
      <w:r>
        <w:rPr>
          <w:rFonts w:ascii="SchoolBookSanPin" w:hAnsi="SchoolBookSanPin" w:cs="SchoolBookSanPin"/>
          <w:b/>
          <w:sz w:val="20"/>
          <w:szCs w:val="20"/>
        </w:rPr>
        <w:br w:type="page"/>
      </w:r>
    </w:p>
    <w:p w:rsidR="00C16EDD" w:rsidRDefault="002162C8" w:rsidP="00C1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6EDD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Календарно- тематическое планирование </w:t>
      </w:r>
    </w:p>
    <w:p w:rsidR="00C16EDD" w:rsidRDefault="002162C8" w:rsidP="00C1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6EDD">
        <w:rPr>
          <w:rFonts w:ascii="Times New Roman" w:hAnsi="Times New Roman" w:cs="Times New Roman"/>
          <w:b/>
          <w:sz w:val="20"/>
          <w:szCs w:val="20"/>
        </w:rPr>
        <w:t>курса физики 11 класса (углубленный уровень)</w:t>
      </w:r>
      <w:r w:rsidR="00D43D67" w:rsidRPr="00C16EDD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C16ED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162C8" w:rsidRPr="00C16EDD" w:rsidRDefault="002162C8" w:rsidP="00C1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6EDD">
        <w:rPr>
          <w:rFonts w:ascii="Times New Roman" w:hAnsi="Times New Roman" w:cs="Times New Roman"/>
          <w:b/>
          <w:sz w:val="20"/>
          <w:szCs w:val="20"/>
        </w:rPr>
        <w:t>5 часов в неделю, 175 часов в год</w:t>
      </w:r>
    </w:p>
    <w:p w:rsidR="00D43D67" w:rsidRDefault="00D43D67" w:rsidP="002162C8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b/>
          <w:sz w:val="20"/>
          <w:szCs w:val="20"/>
        </w:rPr>
      </w:pP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"/>
        <w:gridCol w:w="673"/>
        <w:gridCol w:w="68"/>
        <w:gridCol w:w="6027"/>
        <w:gridCol w:w="709"/>
        <w:gridCol w:w="10"/>
        <w:gridCol w:w="699"/>
        <w:gridCol w:w="20"/>
        <w:gridCol w:w="1275"/>
      </w:tblGrid>
      <w:tr w:rsidR="00D43D67" w:rsidRPr="00D43D67" w:rsidTr="00D43D67">
        <w:trPr>
          <w:cantSplit/>
          <w:trHeight w:val="1134"/>
        </w:trPr>
        <w:tc>
          <w:tcPr>
            <w:tcW w:w="740" w:type="dxa"/>
            <w:gridSpan w:val="2"/>
            <w:shd w:val="clear" w:color="auto" w:fill="auto"/>
            <w:vAlign w:val="center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№ урока по программе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№ урока по теме</w:t>
            </w:r>
          </w:p>
        </w:tc>
        <w:tc>
          <w:tcPr>
            <w:tcW w:w="6027" w:type="dxa"/>
            <w:shd w:val="clear" w:color="auto" w:fill="auto"/>
            <w:vAlign w:val="center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Название темы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Дата по плану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Дата по факту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Электродинамика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(103)</w:t>
            </w: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>1</w:t>
            </w: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. Постоянный электрический ток(30)</w:t>
            </w: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Исторические предпосылки учения о постоянном электрическом токе. Входной контроль.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Условия существования электрического тока.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Стационарное электрическое поле.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Электрический ток в металлах.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Зависимость сопротивления проводника от температуры. Сверхпроводимость.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Связь силы тока с зарядом электрона.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Проводимость различных сред.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Закон Ома для полной цепи.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Лабораторная работа №1 по теме: «Измерение ЭДС и внутреннего сопротивления источника тока».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Применение законов постоянного тока.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Лабораторная работа №2 по теме: «Определение элементарного заряда».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Термопара.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Лабораторная работа №3 по теме: «Изучение терморезистора».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Самостоятельная работа по теме: «Законы постоянного тока».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Применение электропроводности жидкости.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Электрический ток в вакууме. Термоэлектронная эмиссия. Вольтамперная характеристика электровакуумного диода.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Применение вакуумных приборов.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Применение газовых разрядов.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Проводимость полупроводников.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Применение полупроводников.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Самостоятельная работа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Подготовка к контрольной работе по теме: «Постоянный электрический ток».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Контрольная работа по теме: «Постоянный электрический ток.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Анализ контрольной работы.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Повторение и обобщение темы: «Постоянный электрический ток»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Повторение и обобщение темы: «Постоянный электрический ток».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Повторение и обобщение темы: «Постоянный электрический ток».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rPr>
          <w:trHeight w:val="40"/>
        </w:trPr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2. </w:t>
            </w: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Взаимосвязь электрического и магнитного полей (20)</w:t>
            </w: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Исторические предпосылки учения о магнитном поле.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Магнитное поле тока.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Вектор магнитной индукции.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Действие магнитного поля на движущиеся заряды.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Явление электромагнитной индукции.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Закон электромагнитной индукции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Лабораторная работа №4 по теме: «Исследование электромагнитной индукции».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Индукционный ток в проводниках, движущихся в магнитном поле.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Индуктивность.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Энергия магнитного поля.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Самоиндукция.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ЭДС самоиндукции.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 «Взаимосвязь электрического и магнитного полей».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работа «Взаимосвязь электрического и магнитного полей».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контрольной работы.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темы: «Взаимосвязь электрического и магнитного полей».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3. </w:t>
            </w: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Электромагнитные колебания и волны(22)</w:t>
            </w: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Свободные механические колебания.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Пружинный и математические маятники.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Гармонические колебания.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Уравнение гармонических колебаний.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Собственная частота и период колебательной системы.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Колебательный контур. Превращение энергии в колебательном контуре.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Аналогия между механическими и электромагнитными колебаниями.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Частота и период колебаний в контуре.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Вынужденные колебания. Резонанс.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Вынужденные электромагнитные колебания. Принцип получения переменной ЭДС.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Переменный электрический ток. 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Генератор переменного тока.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Устройство и принцип действия трансформатора. Коэффициент трансформации.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Электромагнитное поле и системы отсчета.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Резистор, катушка индуктивности и конденсатор в цепи переменного тока.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Механические волны.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Электромагнитные волны.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noProof/>
                <w:color w:val="000000"/>
                <w:sz w:val="20"/>
                <w:szCs w:val="20"/>
                <w:lang w:eastAsia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Основы радиосвязи</w:t>
            </w:r>
            <w:r w:rsidRPr="00D43D67">
              <w:rPr>
                <w:rFonts w:ascii="Arial Unicode MS" w:eastAsia="Arial Unicode MS" w:hAnsi="Arial Unicode MS" w:cs="Arial Unicode MS"/>
                <w:noProof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Развитие средств связи.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Контрольная работа 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по теме: «Электромагнитные колебания и волны».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4. </w:t>
            </w: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Оптика(23)</w:t>
            </w: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История развития учения о световых явлениях.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Понятия и законы геометрической оптики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hAnsi="Times New Roman" w:cs="Times New Roman"/>
                <w:iCs/>
                <w:sz w:val="20"/>
                <w:szCs w:val="20"/>
              </w:rPr>
              <w:t>Лабораторная работа №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5. «Измерение относительного показателя преломления вещества»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Ход лучей в зеркалах, призмах и линзах.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Оптические приборы.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Волновые свойства света.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Интерференция волн.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Интерференция света.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Дифракция волн.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Дифракция света.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Принцип Гюйгенса—Френеля.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Дифракционная решетка.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Дисперсия света.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Поляризация.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Шкала электромагнитных волн.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Применение электромагнитных волн различных частот в технике.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Подготовка к </w:t>
            </w:r>
            <w:r w:rsidRPr="00D43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Контрольной работе 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по теме: «Оптика».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Контрольная работа 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по теме: «Оптика».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r w:rsidRPr="00D43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Контрольной работы 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по теме: «Оптика».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Измерение скорости света.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Электромагнитные волны разных диапазонов.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5. </w:t>
            </w: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Основы специальной теории относительности(8)</w:t>
            </w: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Представления классической физики о пространстве и времени.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Электродинамика и принцип относительности.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Постулаты Эйнштейна.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Проблема одновременности. Относительность длины отрезков и промежутков времени.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Элементы релятивистской динамики.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Взаимосвязь массы и энергии.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 по теме: «Основы специальной теории относительности».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Самостоятельная работа по теме: «Основы специальной теории относительности».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Элементы квантовой физики (37)</w:t>
            </w: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6. </w:t>
            </w: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Фотоэффект(10).</w:t>
            </w: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Фотоэффект. Законы фотоэффекта.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Фотон. Уравнение фотоэффекта.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Фотоэлементы.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iCs/>
                <w:sz w:val="20"/>
                <w:szCs w:val="20"/>
              </w:rPr>
              <w:t>Лабораторная работа №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6. «Изучение фотоэффекта».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Фотоны и электромагнитные волны.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 по теме: «Фотоэффект».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работа по теме: «Фотоэффект».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контрольной работы по теме: «Фотоэффект».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7. </w:t>
            </w: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Строение атома (7)</w:t>
            </w: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Планетарная модель атома.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Противоречия планетарной модели атома. Постулаты Бора.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Испускание и поглощение света атомами. Спектры.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D43D67">
              <w:rPr>
                <w:rFonts w:ascii="Times New Roman" w:hAnsi="Times New Roman" w:cs="Times New Roman"/>
                <w:iCs/>
                <w:sz w:val="20"/>
                <w:szCs w:val="20"/>
              </w:rPr>
              <w:t>Лабораторная работа №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7. «Наблюдение линейчатых спектров».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Лазеры.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D43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Контрольная работа 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по теме: «Строение атома».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</w:t>
            </w:r>
            <w:r w:rsidRPr="00D43D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контрольной работы 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по теме: «Строение атома».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8. </w:t>
            </w: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Атомное ядро (20)</w:t>
            </w: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Радиоактивность. Эксперименты, доказывающие сложность строения ядра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 xml:space="preserve">Опыты Резерфорда по определению состава радиоактивного излучения. Свойства </w:t>
            </w:r>
            <w:r w:rsidRPr="00D43D67">
              <w:rPr>
                <w:rFonts w:ascii="Times New Roman" w:eastAsia="SymbolMT" w:hAnsi="Times New Roman" w:cs="Times New Roman" w:hint="eastAsia"/>
                <w:sz w:val="20"/>
                <w:szCs w:val="20"/>
              </w:rPr>
              <w:t>α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 xml:space="preserve">-, </w:t>
            </w:r>
            <w:r w:rsidRPr="00D43D67">
              <w:rPr>
                <w:rFonts w:ascii="Times New Roman" w:eastAsia="SymbolMT" w:hAnsi="Times New Roman" w:cs="Times New Roman" w:hint="eastAsia"/>
                <w:sz w:val="20"/>
                <w:szCs w:val="20"/>
              </w:rPr>
              <w:t>β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 xml:space="preserve">-, </w:t>
            </w:r>
            <w:r w:rsidRPr="00D43D67">
              <w:rPr>
                <w:rFonts w:ascii="Times New Roman" w:eastAsia="SymbolMT" w:hAnsi="Times New Roman" w:cs="Times New Roman" w:hint="eastAsia"/>
                <w:sz w:val="20"/>
                <w:szCs w:val="20"/>
              </w:rPr>
              <w:t>γ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-излучения.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Открытие протона и нейтрона.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Характеристики ядра. Изотопы. Ядерные силы и их основные свойства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Энергия связи ядер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Дефект массы. Расчет энергии связи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Радиоактивный распад.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Период полураспада.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Решение задач.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Ядерные реакции.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Энергия деления ядер урана.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Энергия синтеза атомных ядер.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Биологическое действие радиоактивных излучений.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Элементарные частицы. Фундаментальные взаимодействия.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Классы элементарных частиц.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 по теме: «Атомное ядро».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работа по теме: «Атомное ядро».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контрольной работе по теме: «Атомное ядро».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темы: «Атомное ядро».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8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темы: «Атомное ядро».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Астрофизика(18)</w:t>
            </w: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9. </w:t>
            </w:r>
            <w:r w:rsidRPr="00D43D6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Элементы астрофизики(18)</w:t>
            </w: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Строение Солнечной системы и ее состав: планеты, астероиды, кометы, метеоры и метеориты.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Солнце. Строение солнечной атмосферы. Солнечная активность.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Солнечная система.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Внутреннее строение Солнца.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Звёзды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Звёзды.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Млечный Путь — наша Галактика.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Галактики.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Вселенная.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Космология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Роль астрономии в познании природы.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Масштабная структура Вселенной.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Применимость законов физики для объяснения природы небесных тел</w:t>
            </w: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Темная материя и темная энергия.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Подготовка к контрольной работе по теме: «Элементы астрофизики».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Контрольная работа по теме: «Элементы астрофизики».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Анализ контрольной работы по теме: «Элементы астрофизики».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740" w:type="dxa"/>
            <w:gridSpan w:val="2"/>
            <w:shd w:val="clear" w:color="auto" w:fill="auto"/>
          </w:tcPr>
          <w:p w:rsidR="00D43D67" w:rsidRPr="00D43D67" w:rsidRDefault="00D43D67" w:rsidP="00F633BE">
            <w:pPr>
              <w:widowControl w:val="0"/>
              <w:numPr>
                <w:ilvl w:val="0"/>
                <w:numId w:val="20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41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57" w:firstLine="0"/>
              <w:contextualSpacing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027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Повторение и обобщение темы: «Элементы астрофизики».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D4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Повторение и обобщение 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(5 ч)</w:t>
            </w:r>
          </w:p>
        </w:tc>
      </w:tr>
      <w:tr w:rsidR="00D43D67" w:rsidRPr="00D43D67" w:rsidTr="00D43D67">
        <w:tc>
          <w:tcPr>
            <w:tcW w:w="704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159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Повторение курса физики 11 класса</w:t>
            </w:r>
          </w:p>
        </w:tc>
        <w:tc>
          <w:tcPr>
            <w:tcW w:w="709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3D67" w:rsidRPr="00D43D67" w:rsidTr="00D43D67">
        <w:tc>
          <w:tcPr>
            <w:tcW w:w="704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160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Повторение курса физики 11 класса</w:t>
            </w:r>
          </w:p>
        </w:tc>
        <w:tc>
          <w:tcPr>
            <w:tcW w:w="709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3D67" w:rsidRPr="00D43D67" w:rsidTr="00D43D67">
        <w:tc>
          <w:tcPr>
            <w:tcW w:w="704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161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Повторение курса физики 11 класса</w:t>
            </w:r>
          </w:p>
        </w:tc>
        <w:tc>
          <w:tcPr>
            <w:tcW w:w="709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3D67" w:rsidRPr="00D43D67" w:rsidTr="00D43D67">
        <w:tc>
          <w:tcPr>
            <w:tcW w:w="704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162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709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3D67" w:rsidRPr="00D43D67" w:rsidTr="00D43D67">
        <w:tc>
          <w:tcPr>
            <w:tcW w:w="704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163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D67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итоговой контрольной работы</w:t>
            </w:r>
          </w:p>
        </w:tc>
        <w:tc>
          <w:tcPr>
            <w:tcW w:w="709" w:type="dxa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D43D67" w:rsidRPr="00D43D67" w:rsidRDefault="00D43D67" w:rsidP="00D4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43D67" w:rsidRPr="00D43D67" w:rsidTr="00D43D67">
        <w:tc>
          <w:tcPr>
            <w:tcW w:w="10221" w:type="dxa"/>
            <w:gridSpan w:val="10"/>
            <w:shd w:val="clear" w:color="auto" w:fill="auto"/>
          </w:tcPr>
          <w:p w:rsidR="00D43D67" w:rsidRPr="00D43D67" w:rsidRDefault="00D43D67" w:rsidP="00D43D6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4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Резерв времени </w:t>
            </w:r>
            <w:r w:rsidRPr="00D43D67">
              <w:rPr>
                <w:rFonts w:ascii="Times New Roman" w:hAnsi="Times New Roman" w:cs="Times New Roman"/>
                <w:sz w:val="20"/>
                <w:szCs w:val="20"/>
              </w:rPr>
              <w:t>(12 ч)</w:t>
            </w:r>
          </w:p>
        </w:tc>
      </w:tr>
    </w:tbl>
    <w:p w:rsidR="00D43D67" w:rsidRDefault="00D43D67" w:rsidP="002162C8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b/>
          <w:sz w:val="20"/>
          <w:szCs w:val="20"/>
        </w:rPr>
      </w:pPr>
    </w:p>
    <w:p w:rsidR="002162C8" w:rsidRDefault="002162C8" w:rsidP="002162C8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b/>
          <w:sz w:val="20"/>
          <w:szCs w:val="20"/>
        </w:rPr>
      </w:pPr>
    </w:p>
    <w:p w:rsidR="002162C8" w:rsidRDefault="002162C8" w:rsidP="002162C8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b/>
          <w:sz w:val="20"/>
          <w:szCs w:val="20"/>
        </w:rPr>
      </w:pPr>
    </w:p>
    <w:p w:rsidR="002162C8" w:rsidRPr="002162C8" w:rsidRDefault="002162C8" w:rsidP="002162C8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162C8" w:rsidRPr="002162C8" w:rsidRDefault="002162C8" w:rsidP="002162C8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2162C8" w:rsidRPr="002162C8" w:rsidRDefault="002162C8" w:rsidP="002162C8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2162C8" w:rsidRPr="002162C8" w:rsidRDefault="002162C8" w:rsidP="002162C8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b/>
          <w:sz w:val="20"/>
          <w:szCs w:val="20"/>
        </w:rPr>
      </w:pPr>
    </w:p>
    <w:p w:rsidR="008C2022" w:rsidRDefault="008C2022" w:rsidP="00C01C73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0"/>
          <w:szCs w:val="20"/>
        </w:rPr>
      </w:pPr>
    </w:p>
    <w:sectPr w:rsidR="008C2022" w:rsidSect="00F633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rif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598"/>
    <w:multiLevelType w:val="hybridMultilevel"/>
    <w:tmpl w:val="05D075F8"/>
    <w:lvl w:ilvl="0" w:tplc="8F7C26DA">
      <w:start w:val="1"/>
      <w:numFmt w:val="decimal"/>
      <w:lvlText w:val="%1."/>
      <w:lvlJc w:val="left"/>
      <w:pPr>
        <w:ind w:left="720" w:hanging="66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13C31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B65C6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7310A"/>
    <w:multiLevelType w:val="hybridMultilevel"/>
    <w:tmpl w:val="19042242"/>
    <w:lvl w:ilvl="0" w:tplc="BE401D9A">
      <w:start w:val="1"/>
      <w:numFmt w:val="decimal"/>
      <w:lvlText w:val="%1."/>
      <w:lvlJc w:val="left"/>
      <w:pPr>
        <w:ind w:left="720" w:hanging="66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879A6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C784D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F4E01"/>
    <w:multiLevelType w:val="hybridMultilevel"/>
    <w:tmpl w:val="0A2467DE"/>
    <w:lvl w:ilvl="0" w:tplc="2592AC64">
      <w:start w:val="1"/>
      <w:numFmt w:val="decimal"/>
      <w:lvlText w:val="%1."/>
      <w:lvlJc w:val="left"/>
      <w:pPr>
        <w:ind w:left="720" w:hanging="66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F523F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57919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37E07"/>
    <w:multiLevelType w:val="hybridMultilevel"/>
    <w:tmpl w:val="19042242"/>
    <w:lvl w:ilvl="0" w:tplc="BE401D9A">
      <w:start w:val="1"/>
      <w:numFmt w:val="decimal"/>
      <w:lvlText w:val="%1."/>
      <w:lvlJc w:val="left"/>
      <w:pPr>
        <w:ind w:left="720" w:hanging="66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53D81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F7E28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94A76"/>
    <w:multiLevelType w:val="hybridMultilevel"/>
    <w:tmpl w:val="19042242"/>
    <w:lvl w:ilvl="0" w:tplc="BE401D9A">
      <w:start w:val="1"/>
      <w:numFmt w:val="decimal"/>
      <w:lvlText w:val="%1."/>
      <w:lvlJc w:val="left"/>
      <w:pPr>
        <w:ind w:left="720" w:hanging="66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104EA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A215CC"/>
    <w:multiLevelType w:val="hybridMultilevel"/>
    <w:tmpl w:val="19042242"/>
    <w:lvl w:ilvl="0" w:tplc="BE401D9A">
      <w:start w:val="1"/>
      <w:numFmt w:val="decimal"/>
      <w:lvlText w:val="%1."/>
      <w:lvlJc w:val="left"/>
      <w:pPr>
        <w:ind w:left="720" w:hanging="66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95A77"/>
    <w:multiLevelType w:val="hybridMultilevel"/>
    <w:tmpl w:val="19042242"/>
    <w:lvl w:ilvl="0" w:tplc="BE401D9A">
      <w:start w:val="1"/>
      <w:numFmt w:val="decimal"/>
      <w:lvlText w:val="%1."/>
      <w:lvlJc w:val="left"/>
      <w:pPr>
        <w:ind w:left="720" w:hanging="66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096DED"/>
    <w:multiLevelType w:val="hybridMultilevel"/>
    <w:tmpl w:val="C1E64344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F67EFF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4D14A0"/>
    <w:multiLevelType w:val="hybridMultilevel"/>
    <w:tmpl w:val="19042242"/>
    <w:lvl w:ilvl="0" w:tplc="BE401D9A">
      <w:start w:val="1"/>
      <w:numFmt w:val="decimal"/>
      <w:lvlText w:val="%1."/>
      <w:lvlJc w:val="left"/>
      <w:pPr>
        <w:ind w:left="720" w:hanging="66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FB403A"/>
    <w:multiLevelType w:val="hybridMultilevel"/>
    <w:tmpl w:val="19042242"/>
    <w:lvl w:ilvl="0" w:tplc="BE401D9A">
      <w:start w:val="1"/>
      <w:numFmt w:val="decimal"/>
      <w:lvlText w:val="%1."/>
      <w:lvlJc w:val="left"/>
      <w:pPr>
        <w:ind w:left="720" w:hanging="66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F542A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3C613B"/>
    <w:multiLevelType w:val="hybridMultilevel"/>
    <w:tmpl w:val="6AAA5902"/>
    <w:lvl w:ilvl="0" w:tplc="F77276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4"/>
  </w:num>
  <w:num w:numId="5">
    <w:abstractNumId w:val="8"/>
  </w:num>
  <w:num w:numId="6">
    <w:abstractNumId w:val="18"/>
  </w:num>
  <w:num w:numId="7">
    <w:abstractNumId w:val="3"/>
  </w:num>
  <w:num w:numId="8">
    <w:abstractNumId w:val="12"/>
  </w:num>
  <w:num w:numId="9">
    <w:abstractNumId w:val="14"/>
  </w:num>
  <w:num w:numId="10">
    <w:abstractNumId w:val="15"/>
  </w:num>
  <w:num w:numId="11">
    <w:abstractNumId w:val="9"/>
  </w:num>
  <w:num w:numId="12">
    <w:abstractNumId w:val="1"/>
  </w:num>
  <w:num w:numId="13">
    <w:abstractNumId w:val="21"/>
  </w:num>
  <w:num w:numId="14">
    <w:abstractNumId w:val="13"/>
  </w:num>
  <w:num w:numId="15">
    <w:abstractNumId w:val="5"/>
  </w:num>
  <w:num w:numId="16">
    <w:abstractNumId w:val="20"/>
  </w:num>
  <w:num w:numId="17">
    <w:abstractNumId w:val="10"/>
  </w:num>
  <w:num w:numId="18">
    <w:abstractNumId w:val="11"/>
  </w:num>
  <w:num w:numId="19">
    <w:abstractNumId w:val="7"/>
  </w:num>
  <w:num w:numId="20">
    <w:abstractNumId w:val="0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73"/>
    <w:rsid w:val="001E4093"/>
    <w:rsid w:val="002162C8"/>
    <w:rsid w:val="002360A8"/>
    <w:rsid w:val="00387A35"/>
    <w:rsid w:val="00417754"/>
    <w:rsid w:val="00421576"/>
    <w:rsid w:val="00482A17"/>
    <w:rsid w:val="00597DD7"/>
    <w:rsid w:val="005E4E31"/>
    <w:rsid w:val="00804C2C"/>
    <w:rsid w:val="0081271F"/>
    <w:rsid w:val="00847BEC"/>
    <w:rsid w:val="008C2022"/>
    <w:rsid w:val="00967255"/>
    <w:rsid w:val="00975123"/>
    <w:rsid w:val="00984C48"/>
    <w:rsid w:val="00B77A37"/>
    <w:rsid w:val="00C01C73"/>
    <w:rsid w:val="00C16EDD"/>
    <w:rsid w:val="00D43D67"/>
    <w:rsid w:val="00E42D43"/>
    <w:rsid w:val="00E80CB6"/>
    <w:rsid w:val="00F633BE"/>
    <w:rsid w:val="00FF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FD34D-E1D2-4BB9-9602-5FF0DCC4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12279</Words>
  <Characters>69994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2019-08-28T17:36:00Z</dcterms:created>
  <dcterms:modified xsi:type="dcterms:W3CDTF">2019-08-28T17:46:00Z</dcterms:modified>
</cp:coreProperties>
</file>